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9A2" w:rsidRPr="00CE21D6" w:rsidRDefault="004159A2" w:rsidP="004159A2">
      <w:pPr>
        <w:ind w:left="540"/>
        <w:jc w:val="center"/>
        <w:rPr>
          <w:b/>
          <w:color w:val="000000" w:themeColor="text1"/>
          <w:sz w:val="20"/>
          <w:szCs w:val="20"/>
        </w:rPr>
      </w:pPr>
      <w:r>
        <w:rPr>
          <w:b/>
          <w:color w:val="000000" w:themeColor="text1"/>
          <w:sz w:val="20"/>
          <w:szCs w:val="20"/>
        </w:rPr>
        <w:t>Указания</w:t>
      </w:r>
      <w:r w:rsidRPr="00A67F50">
        <w:rPr>
          <w:b/>
          <w:color w:val="000000" w:themeColor="text1"/>
          <w:sz w:val="22"/>
          <w:szCs w:val="22"/>
        </w:rPr>
        <w:t xml:space="preserve"> </w:t>
      </w:r>
      <w:r w:rsidRPr="00CE21D6">
        <w:rPr>
          <w:b/>
          <w:color w:val="000000" w:themeColor="text1"/>
          <w:sz w:val="22"/>
          <w:szCs w:val="22"/>
        </w:rPr>
        <w:t>по применению</w:t>
      </w:r>
      <w:r>
        <w:rPr>
          <w:b/>
          <w:color w:val="000000" w:themeColor="text1"/>
          <w:sz w:val="20"/>
          <w:szCs w:val="20"/>
        </w:rPr>
        <w:t xml:space="preserve"> экономической классификации</w:t>
      </w:r>
      <w:r w:rsidRPr="00CE21D6">
        <w:rPr>
          <w:b/>
          <w:color w:val="000000" w:themeColor="text1"/>
          <w:sz w:val="20"/>
          <w:szCs w:val="20"/>
        </w:rPr>
        <w:t xml:space="preserve"> расходов</w:t>
      </w:r>
    </w:p>
    <w:p w:rsidR="004159A2" w:rsidRPr="00CE21D6" w:rsidRDefault="004159A2" w:rsidP="004159A2">
      <w:pPr>
        <w:rPr>
          <w:b/>
          <w:color w:val="000000" w:themeColor="text1"/>
        </w:rPr>
      </w:pPr>
    </w:p>
    <w:p w:rsidR="004159A2" w:rsidRPr="00CE21D6" w:rsidRDefault="004159A2" w:rsidP="004159A2">
      <w:pPr>
        <w:ind w:firstLine="720"/>
        <w:jc w:val="both"/>
        <w:rPr>
          <w:color w:val="000000" w:themeColor="text1"/>
          <w:sz w:val="20"/>
          <w:szCs w:val="20"/>
        </w:rPr>
      </w:pPr>
      <w:r w:rsidRPr="00CE21D6">
        <w:rPr>
          <w:color w:val="000000" w:themeColor="text1"/>
          <w:sz w:val="20"/>
          <w:szCs w:val="20"/>
        </w:rPr>
        <w:t xml:space="preserve">Экономическая классификация расходов является группировкой расходов бюджетов в зависимости от экономического содержания операций, осуществляемых в секторе государственного управления. </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Экономическая классификация расходов включает в себя коды раздела, категорий, групп, статей, подстатей и элементов расходов, которые состоят из 8 знаков:</w:t>
      </w:r>
    </w:p>
    <w:p w:rsidR="004159A2" w:rsidRPr="00CE21D6" w:rsidRDefault="004159A2" w:rsidP="004159A2">
      <w:pPr>
        <w:jc w:val="both"/>
        <w:rPr>
          <w:color w:val="000000" w:themeColor="text1"/>
          <w:sz w:val="20"/>
          <w:szCs w:val="2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1260"/>
        <w:gridCol w:w="1260"/>
        <w:gridCol w:w="1260"/>
        <w:gridCol w:w="1260"/>
        <w:gridCol w:w="1440"/>
      </w:tblGrid>
      <w:tr w:rsidR="004159A2" w:rsidRPr="00CE21D6" w:rsidTr="00547E10">
        <w:trPr>
          <w:trHeight w:val="288"/>
        </w:trPr>
        <w:tc>
          <w:tcPr>
            <w:tcW w:w="7560" w:type="dxa"/>
            <w:gridSpan w:val="6"/>
            <w:shd w:val="clear" w:color="auto" w:fill="auto"/>
            <w:vAlign w:val="bottom"/>
          </w:tcPr>
          <w:p w:rsidR="004159A2" w:rsidRPr="00CE21D6" w:rsidRDefault="004159A2" w:rsidP="00547E10">
            <w:pPr>
              <w:jc w:val="center"/>
              <w:rPr>
                <w:color w:val="000000" w:themeColor="text1"/>
                <w:sz w:val="20"/>
                <w:szCs w:val="20"/>
              </w:rPr>
            </w:pPr>
            <w:r w:rsidRPr="00CE21D6">
              <w:rPr>
                <w:color w:val="000000" w:themeColor="text1"/>
                <w:sz w:val="20"/>
                <w:szCs w:val="20"/>
              </w:rPr>
              <w:t>Экономическая классификация расходов</w:t>
            </w:r>
          </w:p>
        </w:tc>
      </w:tr>
      <w:tr w:rsidR="004159A2" w:rsidRPr="00CE21D6" w:rsidTr="00547E10">
        <w:tc>
          <w:tcPr>
            <w:tcW w:w="1080" w:type="dxa"/>
            <w:shd w:val="clear" w:color="auto" w:fill="auto"/>
            <w:vAlign w:val="bottom"/>
          </w:tcPr>
          <w:p w:rsidR="004159A2" w:rsidRPr="00CE21D6" w:rsidRDefault="004159A2" w:rsidP="00547E10">
            <w:pPr>
              <w:jc w:val="center"/>
              <w:rPr>
                <w:color w:val="000000" w:themeColor="text1"/>
                <w:sz w:val="20"/>
                <w:szCs w:val="20"/>
              </w:rPr>
            </w:pPr>
            <w:r w:rsidRPr="00CE21D6">
              <w:rPr>
                <w:color w:val="000000" w:themeColor="text1"/>
                <w:sz w:val="20"/>
                <w:szCs w:val="20"/>
              </w:rPr>
              <w:t>Раздел</w:t>
            </w:r>
          </w:p>
        </w:tc>
        <w:tc>
          <w:tcPr>
            <w:tcW w:w="1260" w:type="dxa"/>
            <w:shd w:val="clear" w:color="auto" w:fill="auto"/>
            <w:vAlign w:val="bottom"/>
          </w:tcPr>
          <w:p w:rsidR="004159A2" w:rsidRPr="00CE21D6" w:rsidRDefault="004159A2" w:rsidP="00547E10">
            <w:pPr>
              <w:jc w:val="center"/>
              <w:rPr>
                <w:color w:val="000000" w:themeColor="text1"/>
                <w:sz w:val="20"/>
                <w:szCs w:val="20"/>
              </w:rPr>
            </w:pPr>
            <w:r w:rsidRPr="00CE21D6">
              <w:rPr>
                <w:color w:val="000000" w:themeColor="text1"/>
                <w:sz w:val="20"/>
                <w:szCs w:val="20"/>
              </w:rPr>
              <w:t>Категория</w:t>
            </w:r>
          </w:p>
        </w:tc>
        <w:tc>
          <w:tcPr>
            <w:tcW w:w="1260" w:type="dxa"/>
            <w:shd w:val="clear" w:color="auto" w:fill="auto"/>
            <w:vAlign w:val="bottom"/>
          </w:tcPr>
          <w:p w:rsidR="004159A2" w:rsidRPr="00CE21D6" w:rsidRDefault="004159A2" w:rsidP="00547E10">
            <w:pPr>
              <w:jc w:val="center"/>
              <w:rPr>
                <w:color w:val="000000" w:themeColor="text1"/>
                <w:sz w:val="20"/>
                <w:szCs w:val="20"/>
              </w:rPr>
            </w:pPr>
            <w:r w:rsidRPr="00CE21D6">
              <w:rPr>
                <w:color w:val="000000" w:themeColor="text1"/>
                <w:sz w:val="20"/>
                <w:szCs w:val="20"/>
              </w:rPr>
              <w:t>Группа</w:t>
            </w:r>
          </w:p>
        </w:tc>
        <w:tc>
          <w:tcPr>
            <w:tcW w:w="1260" w:type="dxa"/>
            <w:shd w:val="clear" w:color="auto" w:fill="auto"/>
            <w:vAlign w:val="bottom"/>
          </w:tcPr>
          <w:p w:rsidR="004159A2" w:rsidRPr="00CE21D6" w:rsidRDefault="004159A2" w:rsidP="00547E10">
            <w:pPr>
              <w:jc w:val="center"/>
              <w:rPr>
                <w:color w:val="000000" w:themeColor="text1"/>
                <w:sz w:val="20"/>
                <w:szCs w:val="20"/>
              </w:rPr>
            </w:pPr>
            <w:r w:rsidRPr="00CE21D6">
              <w:rPr>
                <w:color w:val="000000" w:themeColor="text1"/>
                <w:sz w:val="20"/>
                <w:szCs w:val="20"/>
              </w:rPr>
              <w:t>Статья</w:t>
            </w:r>
          </w:p>
        </w:tc>
        <w:tc>
          <w:tcPr>
            <w:tcW w:w="1260" w:type="dxa"/>
            <w:shd w:val="clear" w:color="auto" w:fill="auto"/>
            <w:vAlign w:val="bottom"/>
          </w:tcPr>
          <w:p w:rsidR="004159A2" w:rsidRPr="00CE21D6" w:rsidRDefault="004159A2" w:rsidP="00547E10">
            <w:pPr>
              <w:jc w:val="center"/>
              <w:rPr>
                <w:color w:val="000000" w:themeColor="text1"/>
                <w:sz w:val="20"/>
                <w:szCs w:val="20"/>
              </w:rPr>
            </w:pPr>
            <w:r w:rsidRPr="00CE21D6">
              <w:rPr>
                <w:color w:val="000000" w:themeColor="text1"/>
                <w:sz w:val="20"/>
                <w:szCs w:val="20"/>
              </w:rPr>
              <w:t>Подстатья</w:t>
            </w:r>
          </w:p>
        </w:tc>
        <w:tc>
          <w:tcPr>
            <w:tcW w:w="1440" w:type="dxa"/>
            <w:shd w:val="clear" w:color="auto" w:fill="auto"/>
            <w:vAlign w:val="bottom"/>
          </w:tcPr>
          <w:p w:rsidR="004159A2" w:rsidRPr="00CE21D6" w:rsidRDefault="004159A2" w:rsidP="00547E10">
            <w:pPr>
              <w:jc w:val="center"/>
              <w:rPr>
                <w:color w:val="000000" w:themeColor="text1"/>
                <w:sz w:val="20"/>
                <w:szCs w:val="20"/>
              </w:rPr>
            </w:pPr>
            <w:r w:rsidRPr="00CE21D6">
              <w:rPr>
                <w:color w:val="000000" w:themeColor="text1"/>
                <w:sz w:val="20"/>
                <w:szCs w:val="20"/>
              </w:rPr>
              <w:t>Элемент</w:t>
            </w:r>
          </w:p>
        </w:tc>
      </w:tr>
      <w:tr w:rsidR="004159A2" w:rsidRPr="00CE21D6" w:rsidTr="00547E10">
        <w:tc>
          <w:tcPr>
            <w:tcW w:w="1080" w:type="dxa"/>
            <w:shd w:val="clear" w:color="auto" w:fill="auto"/>
            <w:vAlign w:val="bottom"/>
          </w:tcPr>
          <w:p w:rsidR="004159A2" w:rsidRPr="00CE21D6" w:rsidRDefault="004159A2" w:rsidP="00547E10">
            <w:pPr>
              <w:jc w:val="center"/>
              <w:rPr>
                <w:color w:val="000000" w:themeColor="text1"/>
                <w:sz w:val="20"/>
                <w:szCs w:val="20"/>
              </w:rPr>
            </w:pPr>
            <w:r w:rsidRPr="00CE21D6">
              <w:rPr>
                <w:color w:val="000000" w:themeColor="text1"/>
                <w:sz w:val="20"/>
                <w:szCs w:val="20"/>
                <w:lang w:val="en-US"/>
              </w:rPr>
              <w:t>X</w:t>
            </w:r>
          </w:p>
        </w:tc>
        <w:tc>
          <w:tcPr>
            <w:tcW w:w="1260" w:type="dxa"/>
            <w:shd w:val="clear" w:color="auto" w:fill="auto"/>
            <w:vAlign w:val="bottom"/>
          </w:tcPr>
          <w:p w:rsidR="004159A2" w:rsidRPr="00CE21D6" w:rsidRDefault="004159A2" w:rsidP="00547E10">
            <w:pPr>
              <w:jc w:val="center"/>
              <w:rPr>
                <w:color w:val="000000" w:themeColor="text1"/>
                <w:sz w:val="20"/>
                <w:szCs w:val="20"/>
              </w:rPr>
            </w:pPr>
            <w:r w:rsidRPr="00CE21D6">
              <w:rPr>
                <w:color w:val="000000" w:themeColor="text1"/>
                <w:sz w:val="20"/>
                <w:szCs w:val="20"/>
                <w:lang w:val="en-US"/>
              </w:rPr>
              <w:t>XX</w:t>
            </w:r>
          </w:p>
        </w:tc>
        <w:tc>
          <w:tcPr>
            <w:tcW w:w="1260" w:type="dxa"/>
            <w:shd w:val="clear" w:color="auto" w:fill="auto"/>
            <w:vAlign w:val="bottom"/>
          </w:tcPr>
          <w:p w:rsidR="004159A2" w:rsidRPr="00CE21D6" w:rsidRDefault="004159A2" w:rsidP="00547E10">
            <w:pPr>
              <w:jc w:val="center"/>
              <w:rPr>
                <w:color w:val="000000" w:themeColor="text1"/>
                <w:sz w:val="20"/>
                <w:szCs w:val="20"/>
              </w:rPr>
            </w:pPr>
            <w:r w:rsidRPr="00CE21D6">
              <w:rPr>
                <w:color w:val="000000" w:themeColor="text1"/>
                <w:sz w:val="20"/>
                <w:szCs w:val="20"/>
                <w:lang w:val="en-US"/>
              </w:rPr>
              <w:t>XXX</w:t>
            </w:r>
          </w:p>
        </w:tc>
        <w:tc>
          <w:tcPr>
            <w:tcW w:w="1260" w:type="dxa"/>
            <w:shd w:val="clear" w:color="auto" w:fill="auto"/>
            <w:vAlign w:val="bottom"/>
          </w:tcPr>
          <w:p w:rsidR="004159A2" w:rsidRPr="00CE21D6" w:rsidRDefault="004159A2" w:rsidP="00547E10">
            <w:pPr>
              <w:jc w:val="center"/>
              <w:rPr>
                <w:color w:val="000000" w:themeColor="text1"/>
                <w:sz w:val="20"/>
                <w:szCs w:val="20"/>
              </w:rPr>
            </w:pPr>
            <w:r w:rsidRPr="00CE21D6">
              <w:rPr>
                <w:color w:val="000000" w:themeColor="text1"/>
                <w:sz w:val="20"/>
                <w:szCs w:val="20"/>
                <w:lang w:val="en-US"/>
              </w:rPr>
              <w:t>XXXX</w:t>
            </w:r>
          </w:p>
        </w:tc>
        <w:tc>
          <w:tcPr>
            <w:tcW w:w="1260" w:type="dxa"/>
            <w:shd w:val="clear" w:color="auto" w:fill="auto"/>
            <w:vAlign w:val="bottom"/>
          </w:tcPr>
          <w:p w:rsidR="004159A2" w:rsidRPr="00CE21D6" w:rsidRDefault="004159A2" w:rsidP="00547E10">
            <w:pPr>
              <w:jc w:val="center"/>
              <w:rPr>
                <w:color w:val="000000" w:themeColor="text1"/>
                <w:sz w:val="20"/>
                <w:szCs w:val="20"/>
              </w:rPr>
            </w:pPr>
            <w:r w:rsidRPr="00CE21D6">
              <w:rPr>
                <w:color w:val="000000" w:themeColor="text1"/>
                <w:sz w:val="20"/>
                <w:szCs w:val="20"/>
                <w:lang w:val="en-US"/>
              </w:rPr>
              <w:t>XXXXX</w:t>
            </w:r>
          </w:p>
        </w:tc>
        <w:tc>
          <w:tcPr>
            <w:tcW w:w="1440" w:type="dxa"/>
            <w:shd w:val="clear" w:color="auto" w:fill="auto"/>
            <w:vAlign w:val="bottom"/>
          </w:tcPr>
          <w:p w:rsidR="004159A2" w:rsidRPr="00CE21D6" w:rsidRDefault="004159A2" w:rsidP="00547E10">
            <w:pPr>
              <w:jc w:val="center"/>
              <w:rPr>
                <w:color w:val="000000" w:themeColor="text1"/>
                <w:sz w:val="20"/>
                <w:szCs w:val="20"/>
              </w:rPr>
            </w:pPr>
            <w:r w:rsidRPr="00CE21D6">
              <w:rPr>
                <w:color w:val="000000" w:themeColor="text1"/>
                <w:sz w:val="20"/>
                <w:szCs w:val="20"/>
                <w:lang w:val="en-US"/>
              </w:rPr>
              <w:t>XXXXXXX</w:t>
            </w:r>
          </w:p>
        </w:tc>
      </w:tr>
      <w:tr w:rsidR="004159A2" w:rsidRPr="00CE21D6" w:rsidTr="00547E10">
        <w:tc>
          <w:tcPr>
            <w:tcW w:w="1080" w:type="dxa"/>
            <w:shd w:val="clear" w:color="auto" w:fill="auto"/>
            <w:vAlign w:val="bottom"/>
          </w:tcPr>
          <w:p w:rsidR="004159A2" w:rsidRPr="00CE21D6" w:rsidRDefault="004159A2" w:rsidP="00547E10">
            <w:pPr>
              <w:jc w:val="center"/>
              <w:rPr>
                <w:color w:val="000000" w:themeColor="text1"/>
                <w:sz w:val="20"/>
                <w:szCs w:val="20"/>
              </w:rPr>
            </w:pPr>
            <w:r w:rsidRPr="00CE21D6">
              <w:rPr>
                <w:color w:val="000000" w:themeColor="text1"/>
                <w:sz w:val="20"/>
                <w:szCs w:val="20"/>
              </w:rPr>
              <w:t>1</w:t>
            </w:r>
          </w:p>
        </w:tc>
        <w:tc>
          <w:tcPr>
            <w:tcW w:w="1260" w:type="dxa"/>
            <w:shd w:val="clear" w:color="auto" w:fill="auto"/>
            <w:vAlign w:val="bottom"/>
          </w:tcPr>
          <w:p w:rsidR="004159A2" w:rsidRPr="00CE21D6" w:rsidRDefault="004159A2" w:rsidP="00547E10">
            <w:pPr>
              <w:jc w:val="center"/>
              <w:rPr>
                <w:color w:val="000000" w:themeColor="text1"/>
                <w:sz w:val="20"/>
                <w:szCs w:val="20"/>
              </w:rPr>
            </w:pPr>
            <w:r w:rsidRPr="00CE21D6">
              <w:rPr>
                <w:color w:val="000000" w:themeColor="text1"/>
                <w:sz w:val="20"/>
                <w:szCs w:val="20"/>
              </w:rPr>
              <w:t>2</w:t>
            </w:r>
          </w:p>
        </w:tc>
        <w:tc>
          <w:tcPr>
            <w:tcW w:w="1260" w:type="dxa"/>
            <w:shd w:val="clear" w:color="auto" w:fill="auto"/>
            <w:vAlign w:val="bottom"/>
          </w:tcPr>
          <w:p w:rsidR="004159A2" w:rsidRPr="00CE21D6" w:rsidRDefault="004159A2" w:rsidP="00547E10">
            <w:pPr>
              <w:jc w:val="center"/>
              <w:rPr>
                <w:color w:val="000000" w:themeColor="text1"/>
                <w:sz w:val="20"/>
                <w:szCs w:val="20"/>
              </w:rPr>
            </w:pPr>
            <w:r w:rsidRPr="00CE21D6">
              <w:rPr>
                <w:color w:val="000000" w:themeColor="text1"/>
                <w:sz w:val="20"/>
                <w:szCs w:val="20"/>
              </w:rPr>
              <w:t>3</w:t>
            </w:r>
          </w:p>
        </w:tc>
        <w:tc>
          <w:tcPr>
            <w:tcW w:w="1260" w:type="dxa"/>
            <w:shd w:val="clear" w:color="auto" w:fill="auto"/>
            <w:vAlign w:val="bottom"/>
          </w:tcPr>
          <w:p w:rsidR="004159A2" w:rsidRPr="00CE21D6" w:rsidRDefault="004159A2" w:rsidP="00547E10">
            <w:pPr>
              <w:jc w:val="center"/>
              <w:rPr>
                <w:color w:val="000000" w:themeColor="text1"/>
                <w:sz w:val="20"/>
                <w:szCs w:val="20"/>
              </w:rPr>
            </w:pPr>
            <w:r w:rsidRPr="00CE21D6">
              <w:rPr>
                <w:color w:val="000000" w:themeColor="text1"/>
                <w:sz w:val="20"/>
                <w:szCs w:val="20"/>
              </w:rPr>
              <w:t>4</w:t>
            </w:r>
          </w:p>
        </w:tc>
        <w:tc>
          <w:tcPr>
            <w:tcW w:w="1260" w:type="dxa"/>
            <w:shd w:val="clear" w:color="auto" w:fill="auto"/>
            <w:vAlign w:val="bottom"/>
          </w:tcPr>
          <w:p w:rsidR="004159A2" w:rsidRPr="00CE21D6" w:rsidRDefault="004159A2" w:rsidP="00547E10">
            <w:pPr>
              <w:jc w:val="center"/>
              <w:rPr>
                <w:color w:val="000000" w:themeColor="text1"/>
                <w:sz w:val="20"/>
                <w:szCs w:val="20"/>
              </w:rPr>
            </w:pPr>
            <w:r w:rsidRPr="00CE21D6">
              <w:rPr>
                <w:color w:val="000000" w:themeColor="text1"/>
                <w:sz w:val="20"/>
                <w:szCs w:val="20"/>
              </w:rPr>
              <w:t>5</w:t>
            </w:r>
          </w:p>
        </w:tc>
        <w:tc>
          <w:tcPr>
            <w:tcW w:w="1440" w:type="dxa"/>
            <w:shd w:val="clear" w:color="auto" w:fill="auto"/>
            <w:vAlign w:val="bottom"/>
          </w:tcPr>
          <w:p w:rsidR="004159A2" w:rsidRPr="00CE21D6" w:rsidRDefault="004159A2" w:rsidP="00547E10">
            <w:pPr>
              <w:jc w:val="center"/>
              <w:rPr>
                <w:color w:val="000000" w:themeColor="text1"/>
                <w:sz w:val="20"/>
                <w:szCs w:val="20"/>
              </w:rPr>
            </w:pPr>
            <w:r w:rsidRPr="00CE21D6">
              <w:rPr>
                <w:color w:val="000000" w:themeColor="text1"/>
                <w:sz w:val="20"/>
                <w:szCs w:val="20"/>
              </w:rPr>
              <w:t>8</w:t>
            </w:r>
          </w:p>
        </w:tc>
      </w:tr>
    </w:tbl>
    <w:p w:rsidR="004159A2" w:rsidRPr="00CE21D6" w:rsidRDefault="004159A2" w:rsidP="004159A2">
      <w:pPr>
        <w:jc w:val="both"/>
        <w:rPr>
          <w:color w:val="000000" w:themeColor="text1"/>
          <w:sz w:val="20"/>
          <w:szCs w:val="20"/>
        </w:rPr>
      </w:pPr>
    </w:p>
    <w:p w:rsidR="004159A2" w:rsidRPr="00CE21D6" w:rsidRDefault="004159A2" w:rsidP="004159A2">
      <w:pPr>
        <w:ind w:firstLine="720"/>
        <w:jc w:val="both"/>
        <w:rPr>
          <w:color w:val="000000" w:themeColor="text1"/>
          <w:sz w:val="20"/>
          <w:szCs w:val="20"/>
        </w:rPr>
      </w:pPr>
      <w:r w:rsidRPr="00CE21D6">
        <w:rPr>
          <w:color w:val="000000" w:themeColor="text1"/>
          <w:sz w:val="20"/>
          <w:szCs w:val="20"/>
        </w:rPr>
        <w:t>Раздел – 1 знак;</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Категория – 2 знака;</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Группа – 3 знака;</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Статья – 4 знака;</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Подстатья – 5 знаков;</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Элемент – 8 знаков.</w:t>
      </w:r>
    </w:p>
    <w:p w:rsidR="004159A2" w:rsidRPr="00CE21D6" w:rsidRDefault="004159A2" w:rsidP="004159A2">
      <w:pPr>
        <w:ind w:firstLine="720"/>
        <w:jc w:val="both"/>
        <w:rPr>
          <w:b/>
          <w:i/>
          <w:color w:val="000000" w:themeColor="text1"/>
          <w:sz w:val="20"/>
          <w:szCs w:val="20"/>
        </w:rPr>
      </w:pPr>
    </w:p>
    <w:p w:rsidR="004159A2" w:rsidRPr="00CE21D6" w:rsidRDefault="004159A2" w:rsidP="004159A2">
      <w:pPr>
        <w:ind w:firstLine="720"/>
        <w:jc w:val="both"/>
        <w:rPr>
          <w:b/>
          <w:i/>
          <w:color w:val="000000" w:themeColor="text1"/>
          <w:sz w:val="20"/>
          <w:szCs w:val="20"/>
        </w:rPr>
      </w:pPr>
      <w:r w:rsidRPr="00CE21D6">
        <w:rPr>
          <w:b/>
          <w:i/>
          <w:color w:val="000000" w:themeColor="text1"/>
          <w:sz w:val="20"/>
          <w:szCs w:val="20"/>
        </w:rPr>
        <w:t xml:space="preserve">Исполнение бюджета министерствами и ведомствами ведется на уровне 8-знаков. </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В раздел 2 «Расходы» включаются следующие категории расходов:</w:t>
      </w:r>
    </w:p>
    <w:p w:rsidR="004159A2" w:rsidRPr="00CE21D6" w:rsidRDefault="004159A2" w:rsidP="004159A2">
      <w:pPr>
        <w:ind w:firstLine="720"/>
        <w:rPr>
          <w:color w:val="000000" w:themeColor="text1"/>
          <w:sz w:val="20"/>
          <w:szCs w:val="20"/>
        </w:rPr>
      </w:pPr>
      <w:r w:rsidRPr="00CE21D6">
        <w:rPr>
          <w:color w:val="000000" w:themeColor="text1"/>
          <w:sz w:val="20"/>
          <w:szCs w:val="20"/>
        </w:rPr>
        <w:t>21  Оплата труда работников</w:t>
      </w:r>
    </w:p>
    <w:p w:rsidR="004159A2" w:rsidRPr="00CE21D6" w:rsidRDefault="004159A2" w:rsidP="004159A2">
      <w:pPr>
        <w:ind w:firstLine="720"/>
        <w:rPr>
          <w:color w:val="000000" w:themeColor="text1"/>
          <w:sz w:val="20"/>
          <w:szCs w:val="20"/>
        </w:rPr>
      </w:pPr>
      <w:r w:rsidRPr="00CE21D6">
        <w:rPr>
          <w:color w:val="000000" w:themeColor="text1"/>
          <w:sz w:val="20"/>
          <w:szCs w:val="20"/>
        </w:rPr>
        <w:t>22  Приобретение и использование товаров и услуг</w:t>
      </w:r>
    </w:p>
    <w:p w:rsidR="004159A2" w:rsidRPr="00CE21D6" w:rsidRDefault="004159A2" w:rsidP="004159A2">
      <w:pPr>
        <w:ind w:firstLine="720"/>
        <w:rPr>
          <w:color w:val="000000" w:themeColor="text1"/>
          <w:sz w:val="20"/>
          <w:szCs w:val="20"/>
        </w:rPr>
      </w:pPr>
      <w:r w:rsidRPr="00CE21D6">
        <w:rPr>
          <w:color w:val="000000" w:themeColor="text1"/>
          <w:sz w:val="20"/>
          <w:szCs w:val="20"/>
        </w:rPr>
        <w:t>24  Проценты</w:t>
      </w:r>
    </w:p>
    <w:p w:rsidR="004159A2" w:rsidRPr="00CE21D6" w:rsidRDefault="004159A2" w:rsidP="004159A2">
      <w:pPr>
        <w:ind w:firstLine="720"/>
        <w:rPr>
          <w:color w:val="000000" w:themeColor="text1"/>
          <w:sz w:val="20"/>
          <w:szCs w:val="20"/>
        </w:rPr>
      </w:pPr>
      <w:r w:rsidRPr="00CE21D6">
        <w:rPr>
          <w:color w:val="000000" w:themeColor="text1"/>
          <w:sz w:val="20"/>
          <w:szCs w:val="20"/>
        </w:rPr>
        <w:t>25  Субсидии</w:t>
      </w:r>
    </w:p>
    <w:p w:rsidR="004159A2" w:rsidRPr="00CE21D6" w:rsidRDefault="004159A2" w:rsidP="004159A2">
      <w:pPr>
        <w:ind w:firstLine="720"/>
        <w:rPr>
          <w:color w:val="000000" w:themeColor="text1"/>
          <w:sz w:val="20"/>
          <w:szCs w:val="20"/>
        </w:rPr>
      </w:pPr>
      <w:r w:rsidRPr="00CE21D6">
        <w:rPr>
          <w:color w:val="000000" w:themeColor="text1"/>
          <w:sz w:val="20"/>
          <w:szCs w:val="20"/>
        </w:rPr>
        <w:t xml:space="preserve">26  Гранты и взносы </w:t>
      </w:r>
    </w:p>
    <w:p w:rsidR="004159A2" w:rsidRPr="00CE21D6" w:rsidRDefault="004159A2" w:rsidP="004159A2">
      <w:pPr>
        <w:ind w:firstLine="720"/>
        <w:rPr>
          <w:color w:val="000000" w:themeColor="text1"/>
          <w:sz w:val="20"/>
          <w:szCs w:val="20"/>
        </w:rPr>
      </w:pPr>
      <w:r w:rsidRPr="00CE21D6">
        <w:rPr>
          <w:color w:val="000000" w:themeColor="text1"/>
          <w:sz w:val="20"/>
          <w:szCs w:val="20"/>
        </w:rPr>
        <w:t>27  Социальные пособия и выплаты</w:t>
      </w:r>
    </w:p>
    <w:p w:rsidR="004159A2" w:rsidRPr="00CE21D6" w:rsidRDefault="004159A2" w:rsidP="004159A2">
      <w:pPr>
        <w:ind w:firstLine="720"/>
        <w:rPr>
          <w:color w:val="000000" w:themeColor="text1"/>
          <w:sz w:val="20"/>
          <w:szCs w:val="20"/>
        </w:rPr>
      </w:pPr>
      <w:r w:rsidRPr="00CE21D6">
        <w:rPr>
          <w:color w:val="000000" w:themeColor="text1"/>
          <w:sz w:val="20"/>
          <w:szCs w:val="20"/>
        </w:rPr>
        <w:t>28  Другие расходы</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 xml:space="preserve">Каждая категория расходов состоит из групп расходов с последующей детализацией кодов в разрезе соответствующих статей, подстатей и элементов расходов. </w:t>
      </w:r>
    </w:p>
    <w:p w:rsidR="004159A2" w:rsidRPr="00CE21D6" w:rsidRDefault="004159A2" w:rsidP="004159A2">
      <w:pPr>
        <w:jc w:val="center"/>
        <w:rPr>
          <w:b/>
          <w:color w:val="000000" w:themeColor="text1"/>
          <w:sz w:val="20"/>
          <w:szCs w:val="20"/>
        </w:rPr>
      </w:pPr>
    </w:p>
    <w:p w:rsidR="004159A2" w:rsidRPr="00CE21D6" w:rsidRDefault="004159A2" w:rsidP="004159A2">
      <w:pPr>
        <w:jc w:val="center"/>
        <w:rPr>
          <w:b/>
          <w:color w:val="000000" w:themeColor="text1"/>
          <w:sz w:val="20"/>
          <w:szCs w:val="20"/>
        </w:rPr>
      </w:pPr>
      <w:r w:rsidRPr="00CE21D6">
        <w:rPr>
          <w:b/>
          <w:color w:val="000000" w:themeColor="text1"/>
          <w:sz w:val="20"/>
          <w:szCs w:val="20"/>
        </w:rPr>
        <w:t>21 Оплата труда работников</w:t>
      </w:r>
    </w:p>
    <w:p w:rsidR="004159A2" w:rsidRPr="00CE21D6" w:rsidRDefault="004159A2" w:rsidP="004159A2">
      <w:pPr>
        <w:jc w:val="center"/>
        <w:rPr>
          <w:b/>
          <w:color w:val="000000" w:themeColor="text1"/>
          <w:sz w:val="20"/>
          <w:szCs w:val="20"/>
        </w:rPr>
      </w:pPr>
    </w:p>
    <w:p w:rsidR="004159A2" w:rsidRPr="00CE21D6" w:rsidRDefault="004159A2" w:rsidP="004159A2">
      <w:pPr>
        <w:autoSpaceDE w:val="0"/>
        <w:autoSpaceDN w:val="0"/>
        <w:adjustRightInd w:val="0"/>
        <w:ind w:firstLine="720"/>
        <w:jc w:val="both"/>
        <w:rPr>
          <w:color w:val="000000" w:themeColor="text1"/>
          <w:sz w:val="20"/>
          <w:szCs w:val="20"/>
        </w:rPr>
      </w:pPr>
      <w:r w:rsidRPr="00CE21D6">
        <w:rPr>
          <w:b/>
          <w:color w:val="000000" w:themeColor="text1"/>
          <w:sz w:val="20"/>
          <w:szCs w:val="20"/>
        </w:rPr>
        <w:t>Категория 21 Оплата труда работников,</w:t>
      </w:r>
      <w:r w:rsidRPr="00CE21D6">
        <w:rPr>
          <w:color w:val="000000" w:themeColor="text1"/>
          <w:sz w:val="20"/>
          <w:szCs w:val="20"/>
        </w:rPr>
        <w:t xml:space="preserve"> относятся расходы по выплате заработной платы служащим в соответствии с трудовым законодательством Кыргызской Республики. </w:t>
      </w:r>
      <w:r w:rsidRPr="00CE21D6">
        <w:rPr>
          <w:color w:val="000000" w:themeColor="text1"/>
          <w:sz w:val="19"/>
          <w:szCs w:val="19"/>
        </w:rPr>
        <w:t>Оплата труда работников представляет собой полное вознаграждение в денежной подлежащее выплате служащему за работу, выполненную в течение от</w:t>
      </w:r>
      <w:r w:rsidRPr="00CE21D6">
        <w:rPr>
          <w:color w:val="000000" w:themeColor="text1"/>
          <w:sz w:val="19"/>
          <w:szCs w:val="19"/>
        </w:rPr>
        <w:softHyphen/>
        <w:t>четного периода, за исключением работы, связан</w:t>
      </w:r>
      <w:r w:rsidRPr="00CE21D6">
        <w:rPr>
          <w:color w:val="000000" w:themeColor="text1"/>
          <w:sz w:val="19"/>
          <w:szCs w:val="19"/>
        </w:rPr>
        <w:softHyphen/>
        <w:t>ной с накоплением капитала за счет собственных средств. (То же исключение действует и в отноше</w:t>
      </w:r>
      <w:r w:rsidRPr="00CE21D6">
        <w:rPr>
          <w:color w:val="000000" w:themeColor="text1"/>
          <w:sz w:val="19"/>
          <w:szCs w:val="19"/>
        </w:rPr>
        <w:softHyphen/>
        <w:t xml:space="preserve">нии всех подкатегорий оплаты труда работников.) </w:t>
      </w:r>
      <w:r w:rsidRPr="00CE21D6">
        <w:rPr>
          <w:color w:val="000000" w:themeColor="text1"/>
          <w:sz w:val="20"/>
          <w:szCs w:val="20"/>
        </w:rPr>
        <w:t xml:space="preserve">В данную категорию входят </w:t>
      </w:r>
      <w:r w:rsidRPr="00CE21D6">
        <w:rPr>
          <w:b/>
          <w:bCs/>
          <w:i/>
          <w:iCs/>
          <w:color w:val="000000" w:themeColor="text1"/>
          <w:sz w:val="20"/>
          <w:szCs w:val="20"/>
        </w:rPr>
        <w:t xml:space="preserve">заработная плата </w:t>
      </w:r>
      <w:r w:rsidRPr="00CE21D6">
        <w:rPr>
          <w:b/>
          <w:bCs/>
          <w:color w:val="000000" w:themeColor="text1"/>
          <w:sz w:val="20"/>
          <w:szCs w:val="20"/>
        </w:rPr>
        <w:t>(211)</w:t>
      </w:r>
      <w:r w:rsidRPr="00CE21D6">
        <w:rPr>
          <w:color w:val="000000" w:themeColor="text1"/>
          <w:sz w:val="20"/>
          <w:szCs w:val="20"/>
        </w:rPr>
        <w:t xml:space="preserve"> и </w:t>
      </w:r>
      <w:r w:rsidRPr="00CE21D6">
        <w:rPr>
          <w:b/>
          <w:bCs/>
          <w:i/>
          <w:iCs/>
          <w:color w:val="000000" w:themeColor="text1"/>
          <w:sz w:val="20"/>
          <w:szCs w:val="20"/>
        </w:rPr>
        <w:t xml:space="preserve">взносы/отчисления на социальные нужды </w:t>
      </w:r>
      <w:r w:rsidRPr="00CE21D6">
        <w:rPr>
          <w:b/>
          <w:bCs/>
          <w:color w:val="000000" w:themeColor="text1"/>
          <w:sz w:val="20"/>
          <w:szCs w:val="20"/>
        </w:rPr>
        <w:t>(212)</w:t>
      </w:r>
      <w:r w:rsidRPr="00CE21D6">
        <w:rPr>
          <w:color w:val="000000" w:themeColor="text1"/>
          <w:sz w:val="20"/>
          <w:szCs w:val="20"/>
        </w:rPr>
        <w:t xml:space="preserve">, производимые работодателями от имени работников в программы социального страхования. </w:t>
      </w:r>
    </w:p>
    <w:p w:rsidR="004159A2" w:rsidRPr="00CE21D6" w:rsidRDefault="004159A2" w:rsidP="004159A2">
      <w:pPr>
        <w:autoSpaceDE w:val="0"/>
        <w:autoSpaceDN w:val="0"/>
        <w:adjustRightInd w:val="0"/>
        <w:ind w:firstLine="720"/>
        <w:jc w:val="both"/>
        <w:rPr>
          <w:color w:val="000000" w:themeColor="text1"/>
          <w:sz w:val="20"/>
          <w:szCs w:val="20"/>
        </w:rPr>
      </w:pPr>
      <w:r w:rsidRPr="00CE21D6">
        <w:rPr>
          <w:color w:val="000000" w:themeColor="text1"/>
          <w:sz w:val="19"/>
          <w:szCs w:val="19"/>
        </w:rPr>
        <w:t>Оплата труда работников измеряется величи</w:t>
      </w:r>
      <w:r w:rsidRPr="00CE21D6">
        <w:rPr>
          <w:color w:val="000000" w:themeColor="text1"/>
          <w:sz w:val="19"/>
          <w:szCs w:val="19"/>
        </w:rPr>
        <w:softHyphen/>
        <w:t>ной вознаграждения в денежной или натуральной форме, которое работник имеет право получить от работодателя за работу, выполненную в течение со</w:t>
      </w:r>
      <w:r w:rsidRPr="00CE21D6">
        <w:rPr>
          <w:color w:val="000000" w:themeColor="text1"/>
          <w:sz w:val="19"/>
          <w:szCs w:val="19"/>
        </w:rPr>
        <w:softHyphen/>
        <w:t>ответствующего периода, и выплачиваемого аван</w:t>
      </w:r>
      <w:r w:rsidRPr="00CE21D6">
        <w:rPr>
          <w:color w:val="000000" w:themeColor="text1"/>
          <w:sz w:val="19"/>
          <w:szCs w:val="19"/>
        </w:rPr>
        <w:softHyphen/>
        <w:t>сом, по мере выполнения работы или же после ее завершения.</w:t>
      </w:r>
    </w:p>
    <w:p w:rsidR="004159A2" w:rsidRPr="00CE21D6" w:rsidRDefault="004159A2" w:rsidP="004159A2">
      <w:pPr>
        <w:autoSpaceDE w:val="0"/>
        <w:autoSpaceDN w:val="0"/>
        <w:adjustRightInd w:val="0"/>
        <w:ind w:firstLine="720"/>
        <w:jc w:val="both"/>
        <w:rPr>
          <w:color w:val="000000" w:themeColor="text1"/>
          <w:sz w:val="19"/>
          <w:szCs w:val="19"/>
        </w:rPr>
      </w:pPr>
      <w:r w:rsidRPr="00CE21D6">
        <w:rPr>
          <w:b/>
          <w:color w:val="000000" w:themeColor="text1"/>
          <w:sz w:val="20"/>
          <w:szCs w:val="20"/>
        </w:rPr>
        <w:t>Группа 211 Заработная плата,</w:t>
      </w:r>
      <w:r w:rsidRPr="00CE21D6">
        <w:rPr>
          <w:color w:val="000000" w:themeColor="text1"/>
          <w:sz w:val="19"/>
          <w:szCs w:val="19"/>
        </w:rPr>
        <w:t xml:space="preserve"> включает все выплаты, про</w:t>
      </w:r>
      <w:r w:rsidRPr="00CE21D6">
        <w:rPr>
          <w:color w:val="000000" w:themeColor="text1"/>
          <w:sz w:val="19"/>
          <w:szCs w:val="19"/>
        </w:rPr>
        <w:softHyphen/>
        <w:t>изводимые работодателями государственным слу</w:t>
      </w:r>
      <w:r w:rsidRPr="00CE21D6">
        <w:rPr>
          <w:color w:val="000000" w:themeColor="text1"/>
          <w:sz w:val="19"/>
          <w:szCs w:val="19"/>
        </w:rPr>
        <w:softHyphen/>
        <w:t xml:space="preserve">жащим, кроме </w:t>
      </w:r>
      <w:r w:rsidRPr="00CE21D6">
        <w:rPr>
          <w:b/>
          <w:bCs/>
          <w:i/>
          <w:iCs/>
          <w:color w:val="000000" w:themeColor="text1"/>
          <w:sz w:val="18"/>
          <w:szCs w:val="18"/>
        </w:rPr>
        <w:t>взносов/отчислений на социальные нужды</w:t>
      </w:r>
      <w:r w:rsidRPr="00CE21D6">
        <w:rPr>
          <w:color w:val="000000" w:themeColor="text1"/>
          <w:sz w:val="19"/>
          <w:szCs w:val="19"/>
        </w:rPr>
        <w:t xml:space="preserve"> (212). Она включает платежи в денежной форме. В данную кате</w:t>
      </w:r>
      <w:r w:rsidRPr="00CE21D6">
        <w:rPr>
          <w:color w:val="000000" w:themeColor="text1"/>
          <w:sz w:val="19"/>
          <w:szCs w:val="19"/>
        </w:rPr>
        <w:softHyphen/>
        <w:t>горию включаются также взносы/отчисления на социальные нужды, уплачиваемые путем вычета из заработной платы работников.</w:t>
      </w:r>
    </w:p>
    <w:p w:rsidR="004159A2" w:rsidRPr="00CE21D6" w:rsidRDefault="004159A2" w:rsidP="004159A2">
      <w:pPr>
        <w:autoSpaceDE w:val="0"/>
        <w:autoSpaceDN w:val="0"/>
        <w:adjustRightInd w:val="0"/>
        <w:ind w:firstLine="720"/>
        <w:jc w:val="both"/>
        <w:rPr>
          <w:color w:val="000000" w:themeColor="text1"/>
          <w:sz w:val="19"/>
          <w:szCs w:val="19"/>
        </w:rPr>
      </w:pPr>
      <w:r w:rsidRPr="00CE21D6">
        <w:rPr>
          <w:color w:val="000000" w:themeColor="text1"/>
          <w:sz w:val="19"/>
          <w:szCs w:val="19"/>
        </w:rPr>
        <w:t>Заработная плата не включает возмещение расходов, понесенных работниками в процессе по</w:t>
      </w:r>
      <w:r w:rsidRPr="00CE21D6">
        <w:rPr>
          <w:color w:val="000000" w:themeColor="text1"/>
          <w:sz w:val="19"/>
          <w:szCs w:val="19"/>
        </w:rPr>
        <w:softHyphen/>
        <w:t>лучения работы или выполнения своих функций. Например, возмещение транспортных расходов, стоимости переезда или иных связанных с ним рас</w:t>
      </w:r>
      <w:r w:rsidRPr="00CE21D6">
        <w:rPr>
          <w:color w:val="000000" w:themeColor="text1"/>
          <w:sz w:val="19"/>
          <w:szCs w:val="19"/>
        </w:rPr>
        <w:softHyphen/>
        <w:t>ходов, понесенных работниками при приеме на но</w:t>
      </w:r>
      <w:r w:rsidRPr="00CE21D6">
        <w:rPr>
          <w:color w:val="000000" w:themeColor="text1"/>
          <w:sz w:val="19"/>
          <w:szCs w:val="19"/>
        </w:rPr>
        <w:softHyphen/>
        <w:t xml:space="preserve">вую работу, классифицируются как </w:t>
      </w:r>
      <w:r w:rsidRPr="00CE21D6">
        <w:rPr>
          <w:b/>
          <w:bCs/>
          <w:i/>
          <w:iCs/>
          <w:color w:val="000000" w:themeColor="text1"/>
          <w:sz w:val="18"/>
          <w:szCs w:val="18"/>
        </w:rPr>
        <w:t>использование товаров и услуг</w:t>
      </w:r>
      <w:r w:rsidRPr="00CE21D6">
        <w:rPr>
          <w:color w:val="000000" w:themeColor="text1"/>
          <w:sz w:val="19"/>
          <w:szCs w:val="19"/>
        </w:rPr>
        <w:t xml:space="preserve"> (22), а не как заработ</w:t>
      </w:r>
      <w:r w:rsidRPr="00CE21D6">
        <w:rPr>
          <w:color w:val="000000" w:themeColor="text1"/>
          <w:sz w:val="19"/>
          <w:szCs w:val="19"/>
        </w:rPr>
        <w:softHyphen/>
        <w:t>ная плата. В данную категорию также не включают</w:t>
      </w:r>
      <w:r w:rsidRPr="00CE21D6">
        <w:rPr>
          <w:color w:val="000000" w:themeColor="text1"/>
          <w:sz w:val="19"/>
          <w:szCs w:val="19"/>
        </w:rPr>
        <w:softHyphen/>
        <w:t>ся возмещения расходов работников на инструмен</w:t>
      </w:r>
      <w:r w:rsidRPr="00CE21D6">
        <w:rPr>
          <w:color w:val="000000" w:themeColor="text1"/>
          <w:sz w:val="19"/>
          <w:szCs w:val="19"/>
        </w:rPr>
        <w:softHyphen/>
        <w:t>ты, оборудование, спецодежду или другие предме</w:t>
      </w:r>
      <w:r w:rsidRPr="00CE21D6">
        <w:rPr>
          <w:color w:val="000000" w:themeColor="text1"/>
          <w:sz w:val="19"/>
          <w:szCs w:val="19"/>
        </w:rPr>
        <w:softHyphen/>
        <w:t>ты, необходимые исключительно или главным об</w:t>
      </w:r>
      <w:r w:rsidRPr="00CE21D6">
        <w:rPr>
          <w:color w:val="000000" w:themeColor="text1"/>
          <w:sz w:val="19"/>
          <w:szCs w:val="19"/>
        </w:rPr>
        <w:softHyphen/>
        <w:t>разом для выполнения ими своей работы. Возме</w:t>
      </w:r>
      <w:r w:rsidRPr="00CE21D6">
        <w:rPr>
          <w:color w:val="000000" w:themeColor="text1"/>
          <w:sz w:val="19"/>
          <w:szCs w:val="19"/>
        </w:rPr>
        <w:softHyphen/>
        <w:t xml:space="preserve">щаемые суммы считаются </w:t>
      </w:r>
      <w:r w:rsidRPr="00CE21D6">
        <w:rPr>
          <w:b/>
          <w:bCs/>
          <w:i/>
          <w:iCs/>
          <w:color w:val="000000" w:themeColor="text1"/>
          <w:sz w:val="18"/>
          <w:szCs w:val="18"/>
        </w:rPr>
        <w:t>использованием товаров и услуг</w:t>
      </w:r>
      <w:r w:rsidRPr="00CE21D6">
        <w:rPr>
          <w:color w:val="000000" w:themeColor="text1"/>
          <w:sz w:val="19"/>
          <w:szCs w:val="19"/>
        </w:rPr>
        <w:t xml:space="preserve"> (22)</w:t>
      </w:r>
    </w:p>
    <w:p w:rsidR="004159A2" w:rsidRPr="00CE21D6" w:rsidRDefault="004159A2" w:rsidP="004159A2">
      <w:pPr>
        <w:autoSpaceDE w:val="0"/>
        <w:autoSpaceDN w:val="0"/>
        <w:adjustRightInd w:val="0"/>
        <w:ind w:firstLine="720"/>
        <w:jc w:val="both"/>
        <w:rPr>
          <w:b/>
          <w:color w:val="000000" w:themeColor="text1"/>
          <w:sz w:val="20"/>
          <w:szCs w:val="20"/>
        </w:rPr>
      </w:pPr>
      <w:r w:rsidRPr="00CE21D6">
        <w:rPr>
          <w:color w:val="000000" w:themeColor="text1"/>
          <w:sz w:val="19"/>
          <w:szCs w:val="19"/>
        </w:rPr>
        <w:t>Заработная плата также не включает социаль</w:t>
      </w:r>
      <w:r w:rsidRPr="00CE21D6">
        <w:rPr>
          <w:color w:val="000000" w:themeColor="text1"/>
          <w:sz w:val="19"/>
          <w:szCs w:val="19"/>
        </w:rPr>
        <w:softHyphen/>
        <w:t>ные пособия, выплачиваемые работодателями в форме пособий на детей, супруга, семьям с детьми, на образование, или другие пособия на иждивенцев; выплаты по полной или неполной ставке заработной платы работникам, отсутствующим на работе по при</w:t>
      </w:r>
      <w:r w:rsidRPr="00CE21D6">
        <w:rPr>
          <w:color w:val="000000" w:themeColor="text1"/>
          <w:sz w:val="19"/>
          <w:szCs w:val="19"/>
        </w:rPr>
        <w:softHyphen/>
        <w:t>чине болезни, несчастного случая или находящимся в отпуске по беременности и родам.</w:t>
      </w:r>
    </w:p>
    <w:p w:rsidR="004159A2" w:rsidRPr="00CE21D6" w:rsidRDefault="004159A2" w:rsidP="004159A2">
      <w:pPr>
        <w:autoSpaceDE w:val="0"/>
        <w:autoSpaceDN w:val="0"/>
        <w:adjustRightInd w:val="0"/>
        <w:ind w:firstLine="720"/>
        <w:jc w:val="both"/>
        <w:rPr>
          <w:color w:val="000000" w:themeColor="text1"/>
          <w:sz w:val="20"/>
          <w:szCs w:val="20"/>
        </w:rPr>
      </w:pPr>
      <w:r w:rsidRPr="00CE21D6">
        <w:rPr>
          <w:b/>
          <w:color w:val="000000" w:themeColor="text1"/>
          <w:sz w:val="20"/>
          <w:szCs w:val="20"/>
        </w:rPr>
        <w:t xml:space="preserve">2111 Заработная плата, </w:t>
      </w:r>
      <w:r w:rsidRPr="00CE21D6">
        <w:rPr>
          <w:color w:val="000000" w:themeColor="text1"/>
          <w:sz w:val="19"/>
          <w:szCs w:val="19"/>
        </w:rPr>
        <w:t>данная категория состоит из выплат работ</w:t>
      </w:r>
      <w:r w:rsidRPr="00CE21D6">
        <w:rPr>
          <w:color w:val="000000" w:themeColor="text1"/>
          <w:sz w:val="19"/>
          <w:szCs w:val="19"/>
        </w:rPr>
        <w:softHyphen/>
        <w:t>никам в денежной форме за оказанные ими услуги до вычетов и удержаний налогов и взносов ра</w:t>
      </w:r>
      <w:r w:rsidRPr="00CE21D6">
        <w:rPr>
          <w:color w:val="000000" w:themeColor="text1"/>
          <w:sz w:val="19"/>
          <w:szCs w:val="19"/>
        </w:rPr>
        <w:softHyphen/>
        <w:t xml:space="preserve">ботников в программы социального страхования. </w:t>
      </w:r>
      <w:proofErr w:type="gramStart"/>
      <w:r w:rsidRPr="00CE21D6">
        <w:rPr>
          <w:color w:val="000000" w:themeColor="text1"/>
          <w:sz w:val="19"/>
          <w:szCs w:val="19"/>
        </w:rPr>
        <w:t>В данную категорию включается базовая заработ</w:t>
      </w:r>
      <w:r w:rsidRPr="00CE21D6">
        <w:rPr>
          <w:color w:val="000000" w:themeColor="text1"/>
          <w:sz w:val="19"/>
          <w:szCs w:val="19"/>
        </w:rPr>
        <w:softHyphen/>
        <w:t>ная плата; дополнительная плата за сверхурочную и ночную работу, а также за работу в выходные дни; надбавки в связи с изменением стоимости жизни, местные надбавки и пособия в связи с экс</w:t>
      </w:r>
      <w:r w:rsidRPr="00CE21D6">
        <w:rPr>
          <w:color w:val="000000" w:themeColor="text1"/>
          <w:sz w:val="19"/>
          <w:szCs w:val="19"/>
        </w:rPr>
        <w:softHyphen/>
        <w:t xml:space="preserve">патриацией; премии; ежегодные дополнительные выплаты, такие как </w:t>
      </w:r>
      <w:r w:rsidRPr="00CE21D6">
        <w:rPr>
          <w:color w:val="000000" w:themeColor="text1"/>
          <w:sz w:val="19"/>
          <w:szCs w:val="19"/>
        </w:rPr>
        <w:lastRenderedPageBreak/>
        <w:t>«тринадцатая зарплата»; сред</w:t>
      </w:r>
      <w:r w:rsidRPr="00CE21D6">
        <w:rPr>
          <w:color w:val="000000" w:themeColor="text1"/>
          <w:sz w:val="19"/>
          <w:szCs w:val="19"/>
        </w:rPr>
        <w:softHyphen/>
        <w:t>ства, выделяемые на проезд к месту работы и обрат</w:t>
      </w:r>
      <w:r w:rsidRPr="00CE21D6">
        <w:rPr>
          <w:color w:val="000000" w:themeColor="text1"/>
          <w:sz w:val="19"/>
          <w:szCs w:val="19"/>
        </w:rPr>
        <w:softHyphen/>
        <w:t>но;</w:t>
      </w:r>
      <w:proofErr w:type="gramEnd"/>
      <w:r w:rsidRPr="00CE21D6">
        <w:rPr>
          <w:color w:val="000000" w:themeColor="text1"/>
          <w:sz w:val="19"/>
          <w:szCs w:val="19"/>
        </w:rPr>
        <w:t xml:space="preserve"> оплата официальных праздничных дней или ежегодных отпусков; пособия на жилье,</w:t>
      </w:r>
      <w:r w:rsidRPr="00CE21D6">
        <w:rPr>
          <w:b/>
          <w:color w:val="000000" w:themeColor="text1"/>
          <w:sz w:val="20"/>
          <w:szCs w:val="20"/>
        </w:rPr>
        <w:t xml:space="preserve"> </w:t>
      </w:r>
      <w:r w:rsidRPr="00CE21D6">
        <w:rPr>
          <w:i/>
          <w:color w:val="000000" w:themeColor="text1"/>
          <w:sz w:val="20"/>
          <w:szCs w:val="20"/>
        </w:rPr>
        <w:t>включает следующие Подстатьи:</w:t>
      </w:r>
    </w:p>
    <w:p w:rsidR="004159A2" w:rsidRPr="00CE21D6" w:rsidRDefault="004159A2" w:rsidP="004159A2">
      <w:pPr>
        <w:autoSpaceDE w:val="0"/>
        <w:autoSpaceDN w:val="0"/>
        <w:adjustRightInd w:val="0"/>
        <w:ind w:firstLine="720"/>
        <w:jc w:val="both"/>
        <w:rPr>
          <w:color w:val="000000" w:themeColor="text1"/>
          <w:sz w:val="20"/>
          <w:szCs w:val="20"/>
        </w:rPr>
      </w:pPr>
      <w:r w:rsidRPr="00CE21D6">
        <w:rPr>
          <w:color w:val="000000" w:themeColor="text1"/>
          <w:sz w:val="20"/>
          <w:szCs w:val="20"/>
        </w:rPr>
        <w:t xml:space="preserve">21111 Заработная плата постоянных работников </w:t>
      </w:r>
    </w:p>
    <w:p w:rsidR="004159A2" w:rsidRPr="00CE21D6" w:rsidRDefault="004159A2" w:rsidP="004159A2">
      <w:pPr>
        <w:autoSpaceDE w:val="0"/>
        <w:autoSpaceDN w:val="0"/>
        <w:adjustRightInd w:val="0"/>
        <w:ind w:firstLine="720"/>
        <w:jc w:val="both"/>
        <w:rPr>
          <w:color w:val="000000" w:themeColor="text1"/>
          <w:sz w:val="20"/>
          <w:szCs w:val="20"/>
        </w:rPr>
      </w:pPr>
      <w:r w:rsidRPr="00CE21D6">
        <w:rPr>
          <w:color w:val="000000" w:themeColor="text1"/>
          <w:sz w:val="20"/>
          <w:szCs w:val="20"/>
        </w:rPr>
        <w:t>21112 Заработная плата временных работников</w:t>
      </w:r>
    </w:p>
    <w:p w:rsidR="004159A2" w:rsidRPr="00CE21D6" w:rsidRDefault="004159A2" w:rsidP="004159A2">
      <w:pPr>
        <w:autoSpaceDE w:val="0"/>
        <w:autoSpaceDN w:val="0"/>
        <w:adjustRightInd w:val="0"/>
        <w:ind w:firstLine="720"/>
        <w:jc w:val="both"/>
        <w:rPr>
          <w:i/>
          <w:color w:val="000000" w:themeColor="text1"/>
          <w:sz w:val="20"/>
          <w:szCs w:val="20"/>
        </w:rPr>
      </w:pPr>
      <w:r w:rsidRPr="00CE21D6">
        <w:rPr>
          <w:b/>
          <w:color w:val="000000" w:themeColor="text1"/>
          <w:sz w:val="20"/>
          <w:szCs w:val="20"/>
        </w:rPr>
        <w:t>21111 Заработная плата постоянных работников</w:t>
      </w:r>
      <w:r w:rsidRPr="00CE21D6">
        <w:rPr>
          <w:color w:val="000000" w:themeColor="text1"/>
          <w:sz w:val="20"/>
          <w:szCs w:val="20"/>
        </w:rPr>
        <w:t xml:space="preserve">, </w:t>
      </w:r>
      <w:r w:rsidRPr="00CE21D6">
        <w:rPr>
          <w:i/>
          <w:color w:val="000000" w:themeColor="text1"/>
          <w:sz w:val="20"/>
          <w:szCs w:val="20"/>
        </w:rPr>
        <w:t xml:space="preserve">включает следующие элементы: </w:t>
      </w: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21111100  Основная заработная плата</w:t>
      </w:r>
      <w:r w:rsidRPr="00CE21D6">
        <w:rPr>
          <w:color w:val="000000" w:themeColor="text1"/>
          <w:sz w:val="20"/>
          <w:szCs w:val="20"/>
        </w:rPr>
        <w:t>, относятся расходы по выплате основной заработной платы работникам бюджетных учреждений.</w:t>
      </w:r>
    </w:p>
    <w:p w:rsidR="004159A2" w:rsidRPr="00CE21D6" w:rsidRDefault="004159A2" w:rsidP="004159A2">
      <w:pPr>
        <w:ind w:firstLine="720"/>
        <w:jc w:val="both"/>
        <w:rPr>
          <w:color w:val="000000" w:themeColor="text1"/>
          <w:sz w:val="20"/>
          <w:szCs w:val="20"/>
        </w:rPr>
      </w:pPr>
      <w:proofErr w:type="gramStart"/>
      <w:r w:rsidRPr="00CE21D6">
        <w:rPr>
          <w:b/>
          <w:color w:val="000000" w:themeColor="text1"/>
          <w:sz w:val="20"/>
          <w:szCs w:val="20"/>
        </w:rPr>
        <w:t>21111200 Надбавки</w:t>
      </w:r>
      <w:r w:rsidRPr="00CE21D6">
        <w:rPr>
          <w:color w:val="000000" w:themeColor="text1"/>
          <w:sz w:val="20"/>
          <w:szCs w:val="20"/>
        </w:rPr>
        <w:t>, относятся расходы по оплате за квалификационный разряд (воинские звания, классные чины, специальные классные чины, специальные звания, дипломатические ранги); особые условия государственной и иной службы (вредные и опасные условия труда; тяжелые не благоприятные климатические условия, перечень которых определяется Правительством Кыргызской Республики; выслугу лет; ученые степени; ученое звание; знание иностранных языков;</w:t>
      </w:r>
      <w:proofErr w:type="gramEnd"/>
      <w:r w:rsidRPr="00CE21D6">
        <w:rPr>
          <w:color w:val="000000" w:themeColor="text1"/>
          <w:sz w:val="20"/>
          <w:szCs w:val="20"/>
        </w:rPr>
        <w:t xml:space="preserve"> классность водителей; персональные надбавки, которые обеспечивают стимулирование работы.</w:t>
      </w:r>
    </w:p>
    <w:p w:rsidR="004159A2" w:rsidRPr="00CE21D6" w:rsidRDefault="004159A2" w:rsidP="004159A2">
      <w:pPr>
        <w:ind w:firstLine="720"/>
        <w:jc w:val="both"/>
        <w:rPr>
          <w:b/>
          <w:color w:val="000000" w:themeColor="text1"/>
          <w:sz w:val="20"/>
          <w:szCs w:val="20"/>
        </w:rPr>
      </w:pPr>
      <w:proofErr w:type="gramStart"/>
      <w:r w:rsidRPr="00CE21D6">
        <w:rPr>
          <w:b/>
          <w:color w:val="000000" w:themeColor="text1"/>
          <w:sz w:val="20"/>
          <w:szCs w:val="20"/>
        </w:rPr>
        <w:t xml:space="preserve">21111300 Дополнительные выплаты и компенсации, </w:t>
      </w:r>
      <w:r w:rsidRPr="00CE21D6">
        <w:rPr>
          <w:color w:val="000000" w:themeColor="text1"/>
          <w:sz w:val="20"/>
          <w:szCs w:val="20"/>
        </w:rPr>
        <w:t>относятся расходы по выплате премий; материальной помощи; вознаграждений по итогам работы за год; авторских исполнительских и постановочных вознаграждений и выплат поощрительного характера; выплаты пособия за первые два дня временной нетрудоспособности за счет средств работодателя, только в случае заболевания или полученной травмы (за исключением несчастных случаев на производстве и профессиональных заболеваний) самого работника;</w:t>
      </w:r>
      <w:proofErr w:type="gramEnd"/>
      <w:r w:rsidRPr="00CE21D6">
        <w:rPr>
          <w:color w:val="000000" w:themeColor="text1"/>
          <w:sz w:val="20"/>
          <w:szCs w:val="20"/>
        </w:rPr>
        <w:t xml:space="preserve"> оплата ежегодных отпусков, учебных отпусков, компенсация за неиспользованный отпуск; оплата за период обучения работников, направленных на профессиональную подготовку; повышение квалификации или обучение другим профессиям; за работу в ночное время; праздничные и выходные дни, льготное пенсионное обеспечение (досрочная пенсия), назначаемое согласно Постановления ПКР, </w:t>
      </w:r>
      <w:proofErr w:type="gramStart"/>
      <w:r w:rsidRPr="00CE21D6">
        <w:rPr>
          <w:color w:val="000000" w:themeColor="text1"/>
          <w:sz w:val="20"/>
          <w:szCs w:val="20"/>
        </w:rPr>
        <w:t>средства</w:t>
      </w:r>
      <w:proofErr w:type="gramEnd"/>
      <w:r w:rsidRPr="00CE21D6">
        <w:rPr>
          <w:color w:val="000000" w:themeColor="text1"/>
          <w:sz w:val="20"/>
          <w:szCs w:val="20"/>
        </w:rPr>
        <w:t xml:space="preserve"> выделяемые на проезд к месту работы и обратно, единовременное пособие за выслугу лет военнослужащим и сотрудникам правоохранительных органов, выход</w:t>
      </w:r>
    </w:p>
    <w:p w:rsidR="004159A2" w:rsidRPr="00CE21D6" w:rsidRDefault="004159A2" w:rsidP="004159A2">
      <w:pPr>
        <w:autoSpaceDE w:val="0"/>
        <w:autoSpaceDN w:val="0"/>
        <w:adjustRightInd w:val="0"/>
        <w:ind w:firstLine="720"/>
        <w:jc w:val="both"/>
        <w:rPr>
          <w:i/>
          <w:color w:val="000000" w:themeColor="text1"/>
          <w:sz w:val="20"/>
          <w:szCs w:val="20"/>
        </w:rPr>
      </w:pPr>
      <w:r w:rsidRPr="00CE21D6">
        <w:rPr>
          <w:b/>
          <w:color w:val="000000" w:themeColor="text1"/>
          <w:sz w:val="20"/>
          <w:szCs w:val="20"/>
        </w:rPr>
        <w:t>21112 Заработная плата временных работников</w:t>
      </w:r>
      <w:r w:rsidRPr="00CE21D6">
        <w:rPr>
          <w:color w:val="000000" w:themeColor="text1"/>
          <w:sz w:val="20"/>
          <w:szCs w:val="20"/>
        </w:rPr>
        <w:t xml:space="preserve">, </w:t>
      </w:r>
      <w:r w:rsidRPr="00CE21D6">
        <w:rPr>
          <w:i/>
          <w:color w:val="000000" w:themeColor="text1"/>
          <w:sz w:val="20"/>
          <w:szCs w:val="20"/>
        </w:rPr>
        <w:t xml:space="preserve">включает следующие Элементы: </w:t>
      </w: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21112100 Работники, нанятые по контракту и на временной основе</w:t>
      </w:r>
      <w:r w:rsidRPr="00CE21D6">
        <w:rPr>
          <w:color w:val="000000" w:themeColor="text1"/>
          <w:sz w:val="20"/>
          <w:szCs w:val="20"/>
        </w:rPr>
        <w:t xml:space="preserve">, относятся расходы по оплате, </w:t>
      </w:r>
      <w:proofErr w:type="gramStart"/>
      <w:r w:rsidRPr="00CE21D6">
        <w:rPr>
          <w:color w:val="000000" w:themeColor="text1"/>
          <w:sz w:val="20"/>
          <w:szCs w:val="20"/>
        </w:rPr>
        <w:t>работающим</w:t>
      </w:r>
      <w:proofErr w:type="gramEnd"/>
      <w:r w:rsidRPr="00CE21D6">
        <w:rPr>
          <w:color w:val="000000" w:themeColor="text1"/>
          <w:sz w:val="20"/>
          <w:szCs w:val="20"/>
        </w:rPr>
        <w:t xml:space="preserve"> по контракту (исключаются расходы на 22151200 Услуги консультантов) и работающим на временной краткосрочной основе.</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Выплаты в Социальный фонд являются частью общей суммы заработной платы работников и представляют вычеты, осуществляемые от имени работника в Социальный фонд работодателем. Расчеты по выплатам в Социальный фонд производятся по каждому элементу статьи 2111 Заработная плата в размере 8%.</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Расчеты по подоходному налогу производятся в размере, установленном Налоговым кодексом Кыргызской Республики. Удержание подоходного налога осуществляется из расчета от общей суммы заработной платы, и учитывается пропорционально по элементам статьи 2111 Заработная плата в зависимости от вида полученного работниками дохода (основной заработной платы, материальной помощи, выходного пособия к трудовому отпуску и т.д.).</w:t>
      </w:r>
      <w:r w:rsidRPr="00CE21D6">
        <w:rPr>
          <w:color w:val="000000" w:themeColor="text1"/>
          <w:sz w:val="20"/>
          <w:szCs w:val="20"/>
        </w:rPr>
        <w:tab/>
      </w:r>
    </w:p>
    <w:p w:rsidR="004159A2" w:rsidRPr="00CE21D6" w:rsidRDefault="004159A2" w:rsidP="004159A2">
      <w:pPr>
        <w:ind w:firstLine="720"/>
        <w:jc w:val="both"/>
        <w:rPr>
          <w:b/>
          <w:color w:val="000000" w:themeColor="text1"/>
          <w:sz w:val="20"/>
          <w:szCs w:val="20"/>
        </w:rPr>
      </w:pPr>
    </w:p>
    <w:p w:rsidR="004159A2" w:rsidRPr="00CE21D6" w:rsidRDefault="004159A2" w:rsidP="004159A2">
      <w:pPr>
        <w:autoSpaceDE w:val="0"/>
        <w:autoSpaceDN w:val="0"/>
        <w:adjustRightInd w:val="0"/>
        <w:ind w:firstLine="720"/>
        <w:jc w:val="both"/>
        <w:rPr>
          <w:b/>
          <w:color w:val="000000" w:themeColor="text1"/>
          <w:sz w:val="20"/>
          <w:szCs w:val="20"/>
        </w:rPr>
      </w:pPr>
      <w:proofErr w:type="gramStart"/>
      <w:r w:rsidRPr="00CE21D6">
        <w:rPr>
          <w:b/>
          <w:color w:val="000000" w:themeColor="text1"/>
          <w:sz w:val="20"/>
          <w:szCs w:val="20"/>
        </w:rPr>
        <w:t xml:space="preserve">Группа 212 Взносы/отчисления на социальные нужды </w:t>
      </w:r>
      <w:r w:rsidRPr="00CE21D6">
        <w:rPr>
          <w:color w:val="000000" w:themeColor="text1"/>
          <w:sz w:val="20"/>
          <w:szCs w:val="20"/>
        </w:rPr>
        <w:t>в</w:t>
      </w:r>
      <w:r w:rsidRPr="00CE21D6">
        <w:rPr>
          <w:color w:val="000000" w:themeColor="text1"/>
          <w:sz w:val="19"/>
          <w:szCs w:val="19"/>
        </w:rPr>
        <w:t>зносы/отчисления на социальные нужды представляют собой реально произведенные или ус</w:t>
      </w:r>
      <w:r w:rsidRPr="00CE21D6">
        <w:rPr>
          <w:color w:val="000000" w:themeColor="text1"/>
          <w:sz w:val="19"/>
          <w:szCs w:val="19"/>
        </w:rPr>
        <w:softHyphen/>
        <w:t>ловно рассчитанные платежи, производимые еди</w:t>
      </w:r>
      <w:r w:rsidRPr="00CE21D6">
        <w:rPr>
          <w:color w:val="000000" w:themeColor="text1"/>
          <w:sz w:val="19"/>
          <w:szCs w:val="19"/>
        </w:rPr>
        <w:softHyphen/>
        <w:t xml:space="preserve">ницами сектора государственного управления </w:t>
      </w:r>
      <w:r w:rsidRPr="00CE21D6">
        <w:rPr>
          <w:color w:val="000000" w:themeColor="text1"/>
          <w:sz w:val="20"/>
          <w:szCs w:val="20"/>
        </w:rPr>
        <w:t xml:space="preserve">относятся взносы/отчисления на социальные нужды, которые представляют собой реально произведенные или условно рассчитанные платежи, производимые единицами сектора государственного управления </w:t>
      </w:r>
      <w:r w:rsidRPr="00CE21D6">
        <w:rPr>
          <w:color w:val="000000" w:themeColor="text1"/>
          <w:sz w:val="19"/>
          <w:szCs w:val="19"/>
        </w:rPr>
        <w:t>в программы социального страхования с целью обеспечить своим работникам право на получение социальных пособий, включая</w:t>
      </w:r>
      <w:proofErr w:type="gramEnd"/>
      <w:r w:rsidRPr="00CE21D6">
        <w:rPr>
          <w:color w:val="000000" w:themeColor="text1"/>
          <w:sz w:val="19"/>
          <w:szCs w:val="19"/>
        </w:rPr>
        <w:t xml:space="preserve"> пенсии и другие пен</w:t>
      </w:r>
      <w:r w:rsidRPr="00CE21D6">
        <w:rPr>
          <w:color w:val="000000" w:themeColor="text1"/>
          <w:sz w:val="19"/>
          <w:szCs w:val="19"/>
        </w:rPr>
        <w:softHyphen/>
        <w:t>сионные пособия</w:t>
      </w:r>
    </w:p>
    <w:p w:rsidR="004159A2" w:rsidRPr="00CE21D6" w:rsidRDefault="004159A2" w:rsidP="004159A2">
      <w:pPr>
        <w:autoSpaceDE w:val="0"/>
        <w:autoSpaceDN w:val="0"/>
        <w:adjustRightInd w:val="0"/>
        <w:ind w:firstLine="720"/>
        <w:jc w:val="both"/>
        <w:rPr>
          <w:color w:val="000000" w:themeColor="text1"/>
          <w:sz w:val="20"/>
          <w:szCs w:val="20"/>
        </w:rPr>
      </w:pPr>
      <w:r w:rsidRPr="00CE21D6">
        <w:rPr>
          <w:b/>
          <w:color w:val="000000" w:themeColor="text1"/>
          <w:sz w:val="20"/>
          <w:szCs w:val="20"/>
        </w:rPr>
        <w:t xml:space="preserve">2121 Взносы в Социальный фонд, </w:t>
      </w:r>
      <w:r w:rsidRPr="00CE21D6">
        <w:rPr>
          <w:color w:val="000000" w:themeColor="text1"/>
          <w:sz w:val="20"/>
          <w:szCs w:val="20"/>
        </w:rPr>
        <w:t xml:space="preserve">в программы социального страхования с целью обеспечения в последующем работникам права на получение социальных пособий, включая пенсии и другие пенсионные пособия. Состоит из взносов/отчислений, подлежащих уплате страховым компаниям, фондам социального обеспечения или другим институциональным единицам, отвечающим за организацию и </w:t>
      </w:r>
      <w:proofErr w:type="gramStart"/>
      <w:r w:rsidRPr="00CE21D6">
        <w:rPr>
          <w:color w:val="000000" w:themeColor="text1"/>
          <w:sz w:val="20"/>
          <w:szCs w:val="20"/>
        </w:rPr>
        <w:t>управление</w:t>
      </w:r>
      <w:proofErr w:type="gramEnd"/>
      <w:r w:rsidRPr="00CE21D6">
        <w:rPr>
          <w:color w:val="000000" w:themeColor="text1"/>
          <w:sz w:val="20"/>
          <w:szCs w:val="20"/>
        </w:rPr>
        <w:t xml:space="preserve"> программами социального страхования, включая единицы сектора государственного управления, обслуживающие неавтономные пенсионные фонды. </w:t>
      </w:r>
      <w:r w:rsidRPr="00CE21D6">
        <w:rPr>
          <w:i/>
          <w:color w:val="000000" w:themeColor="text1"/>
          <w:sz w:val="20"/>
          <w:szCs w:val="20"/>
        </w:rPr>
        <w:t>Включает следующие Элементы:</w:t>
      </w:r>
    </w:p>
    <w:p w:rsidR="004159A2" w:rsidRPr="00CE21D6" w:rsidRDefault="004159A2" w:rsidP="004159A2">
      <w:pPr>
        <w:ind w:firstLine="720"/>
        <w:jc w:val="both"/>
        <w:rPr>
          <w:b/>
          <w:color w:val="000000" w:themeColor="text1"/>
          <w:sz w:val="20"/>
          <w:szCs w:val="20"/>
        </w:rPr>
      </w:pPr>
      <w:r w:rsidRPr="00CE21D6">
        <w:rPr>
          <w:color w:val="000000" w:themeColor="text1"/>
          <w:sz w:val="20"/>
          <w:szCs w:val="20"/>
        </w:rPr>
        <w:t>21211100 Взносы в Пенсионный фонд</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21211200 Взносы в Фонд медицинского страхования</w:t>
      </w:r>
    </w:p>
    <w:p w:rsidR="004159A2" w:rsidRPr="00CE21D6" w:rsidRDefault="004159A2" w:rsidP="004159A2">
      <w:pPr>
        <w:jc w:val="both"/>
        <w:rPr>
          <w:color w:val="000000" w:themeColor="text1"/>
          <w:sz w:val="20"/>
          <w:szCs w:val="20"/>
        </w:rPr>
      </w:pPr>
    </w:p>
    <w:p w:rsidR="004159A2" w:rsidRPr="00CE21D6" w:rsidRDefault="004159A2" w:rsidP="004159A2">
      <w:pPr>
        <w:jc w:val="center"/>
        <w:rPr>
          <w:b/>
          <w:color w:val="000000" w:themeColor="text1"/>
          <w:sz w:val="20"/>
          <w:szCs w:val="20"/>
        </w:rPr>
      </w:pPr>
      <w:r w:rsidRPr="00CE21D6">
        <w:rPr>
          <w:b/>
          <w:color w:val="000000" w:themeColor="text1"/>
          <w:sz w:val="20"/>
          <w:szCs w:val="20"/>
        </w:rPr>
        <w:t>22 Приобретение и использование товаров и услуг</w:t>
      </w:r>
    </w:p>
    <w:p w:rsidR="004159A2" w:rsidRPr="00CE21D6" w:rsidRDefault="004159A2" w:rsidP="004159A2">
      <w:pPr>
        <w:jc w:val="both"/>
        <w:rPr>
          <w:color w:val="000000" w:themeColor="text1"/>
          <w:sz w:val="20"/>
          <w:szCs w:val="20"/>
        </w:rPr>
      </w:pPr>
    </w:p>
    <w:p w:rsidR="004159A2" w:rsidRPr="00CE21D6" w:rsidRDefault="004159A2" w:rsidP="004159A2">
      <w:pPr>
        <w:ind w:firstLine="720"/>
        <w:jc w:val="both"/>
        <w:rPr>
          <w:color w:val="000000" w:themeColor="text1"/>
          <w:sz w:val="19"/>
          <w:szCs w:val="19"/>
        </w:rPr>
      </w:pPr>
      <w:proofErr w:type="gramStart"/>
      <w:r w:rsidRPr="00CE21D6">
        <w:rPr>
          <w:b/>
          <w:color w:val="000000" w:themeColor="text1"/>
          <w:sz w:val="20"/>
          <w:szCs w:val="20"/>
        </w:rPr>
        <w:t xml:space="preserve">Категория 22 Приобретение и использование товаров и услуг, </w:t>
      </w:r>
      <w:r w:rsidRPr="00CE21D6">
        <w:rPr>
          <w:color w:val="000000" w:themeColor="text1"/>
          <w:sz w:val="19"/>
          <w:szCs w:val="19"/>
        </w:rPr>
        <w:t>данная категория состоит из товаров и услуг, используемых для производства рыночных и неры</w:t>
      </w:r>
      <w:r w:rsidRPr="00CE21D6">
        <w:rPr>
          <w:color w:val="000000" w:themeColor="text1"/>
          <w:sz w:val="19"/>
          <w:szCs w:val="19"/>
        </w:rPr>
        <w:softHyphen/>
        <w:t>ночных товаров и услуг — кроме накопления капи</w:t>
      </w:r>
      <w:r w:rsidRPr="00CE21D6">
        <w:rPr>
          <w:color w:val="000000" w:themeColor="text1"/>
          <w:sz w:val="19"/>
          <w:szCs w:val="19"/>
        </w:rPr>
        <w:softHyphen/>
        <w:t>тала за счет собственных средств, — а также товаров, приобретенных для перепродажи, за вычетом чисто</w:t>
      </w:r>
      <w:r w:rsidRPr="00CE21D6">
        <w:rPr>
          <w:color w:val="000000" w:themeColor="text1"/>
          <w:sz w:val="19"/>
          <w:szCs w:val="19"/>
        </w:rPr>
        <w:softHyphen/>
        <w:t>го изменения запасов незавершенного производст</w:t>
      </w:r>
      <w:r w:rsidRPr="00CE21D6">
        <w:rPr>
          <w:color w:val="000000" w:themeColor="text1"/>
          <w:sz w:val="19"/>
          <w:szCs w:val="19"/>
        </w:rPr>
        <w:softHyphen/>
        <w:t>ва, готовой продукции и товаров, хранимых для пе</w:t>
      </w:r>
      <w:r w:rsidRPr="00CE21D6">
        <w:rPr>
          <w:color w:val="000000" w:themeColor="text1"/>
          <w:sz w:val="19"/>
          <w:szCs w:val="19"/>
        </w:rPr>
        <w:softHyphen/>
        <w:t>репродажи.</w:t>
      </w:r>
      <w:proofErr w:type="gramEnd"/>
    </w:p>
    <w:p w:rsidR="004159A2" w:rsidRPr="00CE21D6" w:rsidRDefault="004159A2" w:rsidP="004159A2">
      <w:pPr>
        <w:ind w:firstLine="720"/>
        <w:jc w:val="both"/>
        <w:rPr>
          <w:color w:val="000000" w:themeColor="text1"/>
          <w:sz w:val="19"/>
          <w:szCs w:val="19"/>
        </w:rPr>
      </w:pPr>
      <w:r w:rsidRPr="00CE21D6">
        <w:rPr>
          <w:color w:val="000000" w:themeColor="text1"/>
          <w:sz w:val="20"/>
          <w:szCs w:val="20"/>
        </w:rPr>
        <w:t xml:space="preserve"> </w:t>
      </w:r>
      <w:r w:rsidRPr="00CE21D6">
        <w:rPr>
          <w:color w:val="000000" w:themeColor="text1"/>
          <w:sz w:val="19"/>
          <w:szCs w:val="19"/>
        </w:rPr>
        <w:t>Товары и услуги, израсходованные на техни</w:t>
      </w:r>
      <w:r w:rsidRPr="00CE21D6">
        <w:rPr>
          <w:color w:val="000000" w:themeColor="text1"/>
          <w:sz w:val="19"/>
          <w:szCs w:val="19"/>
        </w:rPr>
        <w:softHyphen/>
        <w:t>ческое обслуживание и текущий ремонт основных фондов, представляют собой использование това</w:t>
      </w:r>
      <w:r w:rsidRPr="00CE21D6">
        <w:rPr>
          <w:color w:val="000000" w:themeColor="text1"/>
          <w:sz w:val="19"/>
          <w:szCs w:val="19"/>
        </w:rPr>
        <w:softHyphen/>
        <w:t>ров и услуг. Товары и услуги, используемые для научных исследований и опытно-конструкторских разрабо</w:t>
      </w:r>
      <w:r w:rsidRPr="00CE21D6">
        <w:rPr>
          <w:color w:val="000000" w:themeColor="text1"/>
          <w:sz w:val="19"/>
          <w:szCs w:val="19"/>
        </w:rPr>
        <w:softHyphen/>
        <w:t>ток, обучения персонала, исследований рынка и иной подобной деятельности, отражаются как ис</w:t>
      </w:r>
      <w:r w:rsidRPr="00CE21D6">
        <w:rPr>
          <w:color w:val="000000" w:themeColor="text1"/>
          <w:sz w:val="19"/>
          <w:szCs w:val="19"/>
        </w:rPr>
        <w:softHyphen/>
        <w:t xml:space="preserve">пользование товаров и услуг, а не как приобретение нематериальных основных фондов, </w:t>
      </w:r>
      <w:r w:rsidRPr="00CE21D6">
        <w:rPr>
          <w:color w:val="000000" w:themeColor="text1"/>
          <w:sz w:val="19"/>
          <w:szCs w:val="19"/>
        </w:rPr>
        <w:lastRenderedPageBreak/>
        <w:t>несмотря на то, что некоторые из них могут приносить выгоды в те</w:t>
      </w:r>
      <w:r w:rsidRPr="00CE21D6">
        <w:rPr>
          <w:color w:val="000000" w:themeColor="text1"/>
          <w:sz w:val="19"/>
          <w:szCs w:val="19"/>
        </w:rPr>
        <w:softHyphen/>
        <w:t>чение срока, превышающего один год. Материалы, используемые для изготовления банкнот и монет национальной валюты, или сум</w:t>
      </w:r>
      <w:r w:rsidRPr="00CE21D6">
        <w:rPr>
          <w:color w:val="000000" w:themeColor="text1"/>
          <w:sz w:val="19"/>
          <w:szCs w:val="19"/>
        </w:rPr>
        <w:softHyphen/>
        <w:t>мы, подлежащие уплате подрядчикам за их изго</w:t>
      </w:r>
      <w:r w:rsidRPr="00CE21D6">
        <w:rPr>
          <w:color w:val="000000" w:themeColor="text1"/>
          <w:sz w:val="19"/>
          <w:szCs w:val="19"/>
        </w:rPr>
        <w:softHyphen/>
        <w:t>товление, отражаются в учете как использование товаров и услуг. Выпуск банкнот или монет пред</w:t>
      </w:r>
      <w:r w:rsidRPr="00CE21D6">
        <w:rPr>
          <w:color w:val="000000" w:themeColor="text1"/>
          <w:sz w:val="19"/>
          <w:szCs w:val="19"/>
        </w:rPr>
        <w:softHyphen/>
        <w:t>ставляет собой финансовую операцию, которая не связана ни с доходами, ни с расходами. Использование товаров и услуг включает  за</w:t>
      </w:r>
      <w:r w:rsidRPr="00CE21D6">
        <w:rPr>
          <w:color w:val="000000" w:themeColor="text1"/>
          <w:sz w:val="19"/>
          <w:szCs w:val="19"/>
        </w:rPr>
        <w:softHyphen/>
        <w:t>купки вооружения (например, ракет, снарядов и боеголовок к ним) и военной техники для запуска этого вооружения (например, пусковых ракетных установок, военных кораблей, подводных лодок и танков). Приобретение объектов, которые могут использоваться как для военных, так и для граж</w:t>
      </w:r>
      <w:r w:rsidRPr="00CE21D6">
        <w:rPr>
          <w:color w:val="000000" w:themeColor="text1"/>
          <w:sz w:val="19"/>
          <w:szCs w:val="19"/>
        </w:rPr>
        <w:softHyphen/>
        <w:t>данских целей, например военных аэродромов, до</w:t>
      </w:r>
      <w:r w:rsidRPr="00CE21D6">
        <w:rPr>
          <w:color w:val="000000" w:themeColor="text1"/>
          <w:sz w:val="19"/>
          <w:szCs w:val="19"/>
        </w:rPr>
        <w:softHyphen/>
        <w:t>ков, колледжей, больниц и офисного оборудова</w:t>
      </w:r>
      <w:r w:rsidRPr="00CE21D6">
        <w:rPr>
          <w:color w:val="000000" w:themeColor="text1"/>
          <w:sz w:val="19"/>
          <w:szCs w:val="19"/>
        </w:rPr>
        <w:softHyphen/>
        <w:t>ния, отражается как приобретение основных фон</w:t>
      </w:r>
      <w:r w:rsidRPr="00CE21D6">
        <w:rPr>
          <w:color w:val="000000" w:themeColor="text1"/>
          <w:sz w:val="19"/>
          <w:szCs w:val="19"/>
        </w:rPr>
        <w:softHyphen/>
        <w:t>дов. Однако вооружение или вооруженные транс</w:t>
      </w:r>
      <w:r w:rsidRPr="00CE21D6">
        <w:rPr>
          <w:color w:val="000000" w:themeColor="text1"/>
          <w:sz w:val="19"/>
          <w:szCs w:val="19"/>
        </w:rPr>
        <w:softHyphen/>
        <w:t>портные средства, приобретаемые полицией и службами внутренней безопасности, отражаются как приобретение основных фондов, хотя расходы военных ведомств на аналогичное оборудование будут считаться приобретением и использованием товаров и услуг. В зависимости от цели использования товары и услуги, приобретаемые государственными едини</w:t>
      </w:r>
      <w:r w:rsidRPr="00CE21D6">
        <w:rPr>
          <w:color w:val="000000" w:themeColor="text1"/>
          <w:sz w:val="19"/>
          <w:szCs w:val="19"/>
        </w:rPr>
        <w:softHyphen/>
        <w:t>цами и потребляемые их работниками, могут клас</w:t>
      </w:r>
      <w:r w:rsidRPr="00CE21D6">
        <w:rPr>
          <w:color w:val="000000" w:themeColor="text1"/>
          <w:sz w:val="19"/>
          <w:szCs w:val="19"/>
        </w:rPr>
        <w:softHyphen/>
        <w:t>сифицироваться как приобретение и использование товаров и услуг. В общем случае, когда использование то</w:t>
      </w:r>
      <w:r w:rsidRPr="00CE21D6">
        <w:rPr>
          <w:color w:val="000000" w:themeColor="text1"/>
          <w:sz w:val="19"/>
          <w:szCs w:val="19"/>
        </w:rPr>
        <w:softHyphen/>
        <w:t>варов или услуг работниками необходимо для вы</w:t>
      </w:r>
      <w:r w:rsidRPr="00CE21D6">
        <w:rPr>
          <w:color w:val="000000" w:themeColor="text1"/>
          <w:sz w:val="19"/>
          <w:szCs w:val="19"/>
        </w:rPr>
        <w:softHyphen/>
        <w:t>полнения ими своей работы, это является приобретением и исполь</w:t>
      </w:r>
      <w:r w:rsidRPr="00CE21D6">
        <w:rPr>
          <w:color w:val="000000" w:themeColor="text1"/>
          <w:sz w:val="19"/>
          <w:szCs w:val="19"/>
        </w:rPr>
        <w:softHyphen/>
        <w:t>зованием товаров и услуг.</w:t>
      </w:r>
    </w:p>
    <w:p w:rsidR="004159A2" w:rsidRPr="00CE21D6" w:rsidRDefault="004159A2" w:rsidP="004159A2">
      <w:pPr>
        <w:ind w:firstLine="720"/>
        <w:jc w:val="both"/>
        <w:rPr>
          <w:b/>
          <w:i/>
          <w:color w:val="000000" w:themeColor="text1"/>
          <w:sz w:val="19"/>
          <w:szCs w:val="19"/>
        </w:rPr>
      </w:pPr>
      <w:proofErr w:type="gramStart"/>
      <w:r w:rsidRPr="00CE21D6">
        <w:rPr>
          <w:color w:val="000000" w:themeColor="text1"/>
          <w:sz w:val="19"/>
          <w:szCs w:val="19"/>
        </w:rPr>
        <w:t>К приобретению и использованию товаров и услуг относятся следующие виды товаров и услуг, предо</w:t>
      </w:r>
      <w:r w:rsidRPr="00CE21D6">
        <w:rPr>
          <w:color w:val="000000" w:themeColor="text1"/>
          <w:sz w:val="19"/>
          <w:szCs w:val="19"/>
        </w:rPr>
        <w:softHyphen/>
        <w:t>ставляемых работникам:</w:t>
      </w:r>
      <w:r w:rsidRPr="00CE21D6">
        <w:rPr>
          <w:color w:val="000000" w:themeColor="text1"/>
          <w:sz w:val="20"/>
          <w:szCs w:val="20"/>
        </w:rPr>
        <w:t xml:space="preserve"> </w:t>
      </w:r>
      <w:r w:rsidRPr="00486DC2">
        <w:rPr>
          <w:color w:val="000000" w:themeColor="text1"/>
          <w:sz w:val="20"/>
          <w:szCs w:val="20"/>
        </w:rPr>
        <w:t xml:space="preserve">расходы на приобретение недорогих товаров, инструментов или оборудования, используемых в работе; </w:t>
      </w:r>
      <w:r w:rsidRPr="00486DC2">
        <w:rPr>
          <w:color w:val="000000" w:themeColor="text1"/>
          <w:sz w:val="19"/>
          <w:szCs w:val="19"/>
        </w:rPr>
        <w:t>а) инструмент или обору</w:t>
      </w:r>
      <w:r w:rsidRPr="00486DC2">
        <w:rPr>
          <w:color w:val="000000" w:themeColor="text1"/>
          <w:sz w:val="19"/>
          <w:szCs w:val="19"/>
        </w:rPr>
        <w:softHyphen/>
        <w:t>дование, применяемое исключительно или глав</w:t>
      </w:r>
      <w:r w:rsidRPr="00486DC2">
        <w:rPr>
          <w:color w:val="000000" w:themeColor="text1"/>
          <w:sz w:val="19"/>
          <w:szCs w:val="19"/>
        </w:rPr>
        <w:softHyphen/>
        <w:t xml:space="preserve">ным образом на работе; </w:t>
      </w:r>
      <w:r w:rsidRPr="00486DC2">
        <w:rPr>
          <w:color w:val="000000" w:themeColor="text1"/>
          <w:sz w:val="19"/>
          <w:szCs w:val="19"/>
          <w:lang w:val="en-US"/>
        </w:rPr>
        <w:t>b</w:t>
      </w:r>
      <w:r w:rsidRPr="00486DC2">
        <w:rPr>
          <w:color w:val="000000" w:themeColor="text1"/>
          <w:sz w:val="19"/>
          <w:szCs w:val="19"/>
        </w:rPr>
        <w:t>) одежда или обувь, носи</w:t>
      </w:r>
      <w:r w:rsidRPr="00486DC2">
        <w:rPr>
          <w:color w:val="000000" w:themeColor="text1"/>
          <w:sz w:val="19"/>
          <w:szCs w:val="19"/>
        </w:rPr>
        <w:softHyphen/>
        <w:t>мые исключительно или главным образом на рабо</w:t>
      </w:r>
      <w:r w:rsidRPr="00486DC2">
        <w:rPr>
          <w:color w:val="000000" w:themeColor="text1"/>
          <w:sz w:val="19"/>
          <w:szCs w:val="19"/>
        </w:rPr>
        <w:softHyphen/>
        <w:t>те, например защитная одежда, комбинезоны или форменная одежда;</w:t>
      </w:r>
      <w:proofErr w:type="gramEnd"/>
      <w:r w:rsidRPr="00486DC2">
        <w:rPr>
          <w:color w:val="000000" w:themeColor="text1"/>
          <w:sz w:val="19"/>
          <w:szCs w:val="19"/>
        </w:rPr>
        <w:t xml:space="preserve"> </w:t>
      </w:r>
      <w:proofErr w:type="gramStart"/>
      <w:r w:rsidRPr="00486DC2">
        <w:rPr>
          <w:color w:val="000000" w:themeColor="text1"/>
          <w:sz w:val="19"/>
          <w:szCs w:val="19"/>
        </w:rPr>
        <w:t>с) жилищные услуги на рабо</w:t>
      </w:r>
      <w:r w:rsidRPr="00486DC2">
        <w:rPr>
          <w:color w:val="000000" w:themeColor="text1"/>
          <w:sz w:val="19"/>
          <w:szCs w:val="19"/>
        </w:rPr>
        <w:softHyphen/>
        <w:t xml:space="preserve">чем месте, которыми не могут пользоваться члены семей работников, например казармы, бытовки, общежития и бараки; </w:t>
      </w:r>
      <w:r w:rsidRPr="00486DC2">
        <w:rPr>
          <w:color w:val="000000" w:themeColor="text1"/>
          <w:sz w:val="19"/>
          <w:szCs w:val="19"/>
          <w:lang w:val="en-US"/>
        </w:rPr>
        <w:t>d</w:t>
      </w:r>
      <w:r w:rsidRPr="00486DC2">
        <w:rPr>
          <w:color w:val="000000" w:themeColor="text1"/>
          <w:sz w:val="19"/>
          <w:szCs w:val="19"/>
        </w:rPr>
        <w:t>) специальная еда и напит</w:t>
      </w:r>
      <w:r w:rsidRPr="00486DC2">
        <w:rPr>
          <w:color w:val="000000" w:themeColor="text1"/>
          <w:sz w:val="19"/>
          <w:szCs w:val="19"/>
        </w:rPr>
        <w:softHyphen/>
        <w:t>ки, необходимость потребления которых вызвана особыми условиями труда, а также еда и напитки, предоставляемые военнослужащим и другим ра</w:t>
      </w:r>
      <w:r w:rsidRPr="00486DC2">
        <w:rPr>
          <w:color w:val="000000" w:themeColor="text1"/>
          <w:sz w:val="19"/>
          <w:szCs w:val="19"/>
        </w:rPr>
        <w:softHyphen/>
        <w:t>ботникам, находящимся при исполнении обязан</w:t>
      </w:r>
      <w:r w:rsidRPr="00486DC2">
        <w:rPr>
          <w:color w:val="000000" w:themeColor="text1"/>
          <w:sz w:val="19"/>
          <w:szCs w:val="19"/>
        </w:rPr>
        <w:softHyphen/>
        <w:t>ностей; е) транспортные и гостиничные услуги, предоставляемые во время служебных командиро</w:t>
      </w:r>
      <w:r w:rsidRPr="00486DC2">
        <w:rPr>
          <w:color w:val="000000" w:themeColor="text1"/>
          <w:sz w:val="19"/>
          <w:szCs w:val="19"/>
        </w:rPr>
        <w:softHyphen/>
        <w:t>вок;</w:t>
      </w:r>
      <w:proofErr w:type="gramEnd"/>
      <w:r w:rsidRPr="00486DC2">
        <w:rPr>
          <w:color w:val="000000" w:themeColor="text1"/>
          <w:sz w:val="19"/>
          <w:szCs w:val="19"/>
        </w:rPr>
        <w:t xml:space="preserve"> </w:t>
      </w:r>
      <w:r w:rsidRPr="00486DC2">
        <w:rPr>
          <w:color w:val="000000" w:themeColor="text1"/>
          <w:sz w:val="19"/>
          <w:szCs w:val="19"/>
          <w:lang w:val="en-US"/>
        </w:rPr>
        <w:t>f</w:t>
      </w:r>
      <w:r w:rsidRPr="00486DC2">
        <w:rPr>
          <w:color w:val="000000" w:themeColor="text1"/>
          <w:sz w:val="19"/>
          <w:szCs w:val="19"/>
        </w:rPr>
        <w:t xml:space="preserve">) раздевалки, туалетные, душевые и ванные комнаты, необходимые в силу характера работы, а также </w:t>
      </w:r>
      <w:r w:rsidRPr="00486DC2">
        <w:rPr>
          <w:color w:val="000000" w:themeColor="text1"/>
          <w:sz w:val="19"/>
          <w:szCs w:val="19"/>
          <w:lang w:val="en-US"/>
        </w:rPr>
        <w:t>g</w:t>
      </w:r>
      <w:r w:rsidRPr="00486DC2">
        <w:rPr>
          <w:color w:val="000000" w:themeColor="text1"/>
          <w:sz w:val="19"/>
          <w:szCs w:val="19"/>
        </w:rPr>
        <w:t>) средства оказания первой помощи, меди</w:t>
      </w:r>
      <w:r w:rsidRPr="00486DC2">
        <w:rPr>
          <w:color w:val="000000" w:themeColor="text1"/>
          <w:sz w:val="19"/>
          <w:szCs w:val="19"/>
        </w:rPr>
        <w:softHyphen/>
        <w:t>цинские осмотры или другие проверки состояния здоровья, обусловленные характером работы;</w:t>
      </w:r>
      <w:r w:rsidRPr="00486DC2">
        <w:rPr>
          <w:color w:val="000000" w:themeColor="text1"/>
          <w:sz w:val="20"/>
          <w:szCs w:val="20"/>
        </w:rPr>
        <w:t xml:space="preserve"> товары и услуги, приобретенные и использованные на техническое обслуживание или текущий ремонт основных фондов, обучение персонала и другие</w:t>
      </w:r>
      <w:r w:rsidRPr="00486DC2">
        <w:rPr>
          <w:i/>
          <w:color w:val="000000" w:themeColor="text1"/>
          <w:sz w:val="19"/>
          <w:szCs w:val="19"/>
        </w:rPr>
        <w:t>.</w:t>
      </w:r>
    </w:p>
    <w:p w:rsidR="004159A2" w:rsidRPr="00CE21D6" w:rsidRDefault="004159A2" w:rsidP="004159A2">
      <w:pPr>
        <w:ind w:firstLine="720"/>
        <w:jc w:val="both"/>
        <w:rPr>
          <w:b/>
          <w:i/>
          <w:color w:val="000000" w:themeColor="text1"/>
          <w:sz w:val="19"/>
          <w:szCs w:val="19"/>
        </w:rPr>
      </w:pPr>
    </w:p>
    <w:p w:rsidR="004159A2" w:rsidRPr="00CE21D6" w:rsidRDefault="004159A2" w:rsidP="004159A2">
      <w:pPr>
        <w:autoSpaceDE w:val="0"/>
        <w:autoSpaceDN w:val="0"/>
        <w:adjustRightInd w:val="0"/>
        <w:ind w:firstLine="720"/>
        <w:jc w:val="both"/>
        <w:rPr>
          <w:i/>
          <w:color w:val="000000" w:themeColor="text1"/>
          <w:sz w:val="20"/>
          <w:szCs w:val="20"/>
        </w:rPr>
      </w:pPr>
      <w:r w:rsidRPr="00CE21D6">
        <w:rPr>
          <w:i/>
          <w:color w:val="000000" w:themeColor="text1"/>
          <w:sz w:val="20"/>
          <w:szCs w:val="20"/>
        </w:rPr>
        <w:t>Включает статьи:</w:t>
      </w:r>
    </w:p>
    <w:p w:rsidR="004159A2" w:rsidRPr="00CE21D6" w:rsidRDefault="004159A2" w:rsidP="004159A2">
      <w:pPr>
        <w:autoSpaceDE w:val="0"/>
        <w:autoSpaceDN w:val="0"/>
        <w:adjustRightInd w:val="0"/>
        <w:ind w:firstLine="720"/>
        <w:jc w:val="both"/>
        <w:rPr>
          <w:color w:val="000000" w:themeColor="text1"/>
          <w:sz w:val="20"/>
          <w:szCs w:val="20"/>
        </w:rPr>
      </w:pPr>
      <w:r w:rsidRPr="00CE21D6">
        <w:rPr>
          <w:color w:val="000000" w:themeColor="text1"/>
          <w:sz w:val="20"/>
          <w:szCs w:val="20"/>
        </w:rPr>
        <w:t>2211 Расходы на служебные поездки</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2212 Услуги связи</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2213 Арендная плата</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2214 Транспортные услуги</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2215 Приобретение прочих товаров и услуг</w:t>
      </w:r>
    </w:p>
    <w:p w:rsidR="004159A2" w:rsidRPr="00CE21D6" w:rsidRDefault="004159A2" w:rsidP="004159A2">
      <w:pPr>
        <w:shd w:val="clear" w:color="auto" w:fill="FFFFFF" w:themeFill="background1"/>
        <w:ind w:firstLine="720"/>
        <w:jc w:val="both"/>
        <w:rPr>
          <w:color w:val="000000" w:themeColor="text1"/>
          <w:sz w:val="20"/>
          <w:szCs w:val="20"/>
        </w:rPr>
      </w:pPr>
      <w:r w:rsidRPr="00CE21D6">
        <w:rPr>
          <w:color w:val="000000" w:themeColor="text1"/>
          <w:sz w:val="20"/>
          <w:szCs w:val="20"/>
        </w:rPr>
        <w:t xml:space="preserve">2216 </w:t>
      </w:r>
      <w:r>
        <w:rPr>
          <w:color w:val="000000" w:themeColor="text1"/>
          <w:sz w:val="20"/>
          <w:szCs w:val="20"/>
        </w:rPr>
        <w:t>Расходы</w:t>
      </w:r>
      <w:r w:rsidRPr="00CE21D6">
        <w:rPr>
          <w:color w:val="000000" w:themeColor="text1"/>
          <w:sz w:val="20"/>
          <w:szCs w:val="20"/>
        </w:rPr>
        <w:t>, представленные единой статьей</w:t>
      </w:r>
      <w:r>
        <w:rPr>
          <w:color w:val="000000" w:themeColor="text1"/>
          <w:sz w:val="20"/>
          <w:szCs w:val="20"/>
        </w:rPr>
        <w:t xml:space="preserve"> в системе здравоохранения</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2217 Приобретение медицинских товаров и услуг</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2218 Приобретение продуктов питания</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2219 Расходы, представленные единой статьей в системе высшего профессионального образования</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2221 Расходы на текущий ремонт имущества</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2222 Приобретение предметов и материалов для текущих хозяйственных целей</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2223 Приобретение, пошив и ремонт предметов вещевого имущества и другого форменного и специального обмундирования</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2224 Приобретение угля и других видов топлива</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2225 Приобретение услуг охраны</w:t>
      </w:r>
    </w:p>
    <w:p w:rsidR="004159A2" w:rsidRDefault="004159A2" w:rsidP="004159A2">
      <w:pPr>
        <w:ind w:firstLine="720"/>
        <w:jc w:val="both"/>
        <w:rPr>
          <w:color w:val="000000" w:themeColor="text1"/>
          <w:sz w:val="20"/>
          <w:szCs w:val="20"/>
        </w:rPr>
      </w:pPr>
      <w:r w:rsidRPr="00CE21D6">
        <w:rPr>
          <w:color w:val="000000" w:themeColor="text1"/>
          <w:sz w:val="20"/>
          <w:szCs w:val="20"/>
        </w:rPr>
        <w:t>2226 Расходы на оплату услуг банков и услуг по выпуску, размещению и погашению государственных ценных бумаг</w:t>
      </w:r>
    </w:p>
    <w:p w:rsidR="004159A2" w:rsidRPr="00CE21D6" w:rsidRDefault="004159A2" w:rsidP="004159A2">
      <w:pPr>
        <w:ind w:firstLine="720"/>
        <w:jc w:val="both"/>
        <w:rPr>
          <w:color w:val="000000" w:themeColor="text1"/>
          <w:sz w:val="20"/>
          <w:szCs w:val="20"/>
        </w:rPr>
      </w:pPr>
      <w:r w:rsidRPr="003E760C">
        <w:rPr>
          <w:color w:val="000000" w:themeColor="text1"/>
          <w:sz w:val="20"/>
          <w:szCs w:val="20"/>
        </w:rPr>
        <w:t>2227 Расходы по оплате услуг по выплате пенсий и пособий</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2231 Коммунальные услуги</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2235 Плата за прочие коммунальные услуги</w:t>
      </w:r>
    </w:p>
    <w:p w:rsidR="004159A2" w:rsidRPr="00CE21D6" w:rsidRDefault="004159A2" w:rsidP="004159A2">
      <w:pPr>
        <w:ind w:firstLine="720"/>
        <w:jc w:val="both"/>
        <w:rPr>
          <w:color w:val="000000" w:themeColor="text1"/>
          <w:sz w:val="20"/>
          <w:szCs w:val="20"/>
        </w:rPr>
      </w:pPr>
    </w:p>
    <w:p w:rsidR="004159A2" w:rsidRPr="00CE21D6" w:rsidRDefault="004159A2" w:rsidP="004159A2">
      <w:pPr>
        <w:ind w:firstLine="720"/>
        <w:jc w:val="both"/>
        <w:rPr>
          <w:i/>
          <w:color w:val="000000" w:themeColor="text1"/>
          <w:sz w:val="20"/>
          <w:szCs w:val="20"/>
        </w:rPr>
      </w:pPr>
      <w:r w:rsidRPr="00CE21D6">
        <w:rPr>
          <w:b/>
          <w:color w:val="000000" w:themeColor="text1"/>
          <w:sz w:val="20"/>
          <w:szCs w:val="20"/>
        </w:rPr>
        <w:t>2211 Расходы на служебные поездки,</w:t>
      </w:r>
      <w:r w:rsidRPr="00CE21D6">
        <w:rPr>
          <w:color w:val="000000" w:themeColor="text1"/>
          <w:sz w:val="20"/>
          <w:szCs w:val="20"/>
        </w:rPr>
        <w:t xml:space="preserve"> относятся расходы на покрытие сопутствующих расходов в течение поездок по делам государственной службы. </w:t>
      </w:r>
      <w:r w:rsidRPr="00CE21D6">
        <w:rPr>
          <w:i/>
          <w:color w:val="000000" w:themeColor="text1"/>
          <w:sz w:val="20"/>
          <w:szCs w:val="20"/>
        </w:rPr>
        <w:t>Включает следующие Подстатьи:</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 xml:space="preserve">22111 Командировочные расходы внутри страны </w:t>
      </w:r>
    </w:p>
    <w:p w:rsidR="004159A2" w:rsidRPr="00CE21D6" w:rsidRDefault="004159A2" w:rsidP="004159A2">
      <w:pPr>
        <w:autoSpaceDE w:val="0"/>
        <w:autoSpaceDN w:val="0"/>
        <w:adjustRightInd w:val="0"/>
        <w:ind w:firstLine="720"/>
        <w:jc w:val="both"/>
        <w:rPr>
          <w:i/>
          <w:color w:val="000000" w:themeColor="text1"/>
          <w:sz w:val="20"/>
          <w:szCs w:val="20"/>
        </w:rPr>
      </w:pPr>
      <w:r w:rsidRPr="00CE21D6">
        <w:rPr>
          <w:color w:val="000000" w:themeColor="text1"/>
          <w:sz w:val="20"/>
          <w:szCs w:val="20"/>
        </w:rPr>
        <w:t xml:space="preserve">22112 Командировочные расходы за границу, </w:t>
      </w:r>
      <w:r w:rsidRPr="00CE21D6">
        <w:rPr>
          <w:i/>
          <w:color w:val="000000" w:themeColor="text1"/>
          <w:sz w:val="20"/>
          <w:szCs w:val="20"/>
        </w:rPr>
        <w:t>включают следующие Элементы:</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22111100; 22112100 Транспортные расходы</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 xml:space="preserve">22111200; 22112200 Гостиничные расходы </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22111300; 22112300 Суточные расходы</w:t>
      </w:r>
    </w:p>
    <w:p w:rsidR="004159A2" w:rsidRPr="00CE21D6" w:rsidRDefault="004159A2" w:rsidP="004159A2">
      <w:pPr>
        <w:ind w:firstLine="720"/>
        <w:jc w:val="both"/>
        <w:rPr>
          <w:color w:val="000000" w:themeColor="text1"/>
          <w:sz w:val="20"/>
          <w:szCs w:val="20"/>
        </w:rPr>
      </w:pPr>
    </w:p>
    <w:p w:rsidR="004159A2" w:rsidRPr="00CE21D6" w:rsidRDefault="004159A2" w:rsidP="004159A2">
      <w:pPr>
        <w:ind w:firstLine="720"/>
        <w:jc w:val="both"/>
        <w:rPr>
          <w:i/>
          <w:color w:val="000000" w:themeColor="text1"/>
          <w:sz w:val="20"/>
          <w:szCs w:val="20"/>
        </w:rPr>
      </w:pPr>
      <w:r w:rsidRPr="00CE21D6">
        <w:rPr>
          <w:b/>
          <w:color w:val="000000" w:themeColor="text1"/>
          <w:sz w:val="20"/>
          <w:szCs w:val="20"/>
        </w:rPr>
        <w:t xml:space="preserve">2212 Услуги связи, </w:t>
      </w:r>
      <w:r w:rsidRPr="00CE21D6">
        <w:rPr>
          <w:color w:val="000000" w:themeColor="text1"/>
          <w:sz w:val="20"/>
          <w:szCs w:val="20"/>
        </w:rPr>
        <w:t>относятся расходы</w:t>
      </w:r>
      <w:r w:rsidRPr="00CE21D6">
        <w:rPr>
          <w:b/>
          <w:color w:val="000000" w:themeColor="text1"/>
          <w:sz w:val="20"/>
          <w:szCs w:val="20"/>
        </w:rPr>
        <w:t xml:space="preserve"> </w:t>
      </w:r>
      <w:r w:rsidRPr="00CE21D6">
        <w:rPr>
          <w:color w:val="000000" w:themeColor="text1"/>
          <w:sz w:val="20"/>
          <w:szCs w:val="20"/>
        </w:rPr>
        <w:t>на оплату услуг связи: телефонной, факсимильной, сотовой, фельдъегерской, почтовой, трансляционной и прочей</w:t>
      </w:r>
      <w:proofErr w:type="gramStart"/>
      <w:r w:rsidRPr="00CE21D6">
        <w:rPr>
          <w:color w:val="000000" w:themeColor="text1"/>
          <w:sz w:val="20"/>
          <w:szCs w:val="20"/>
        </w:rPr>
        <w:t xml:space="preserve"> .</w:t>
      </w:r>
      <w:proofErr w:type="gramEnd"/>
      <w:r w:rsidRPr="00CE21D6">
        <w:rPr>
          <w:color w:val="000000" w:themeColor="text1"/>
          <w:sz w:val="20"/>
          <w:szCs w:val="20"/>
        </w:rPr>
        <w:t xml:space="preserve"> </w:t>
      </w:r>
      <w:r w:rsidRPr="00CE21D6">
        <w:rPr>
          <w:i/>
          <w:color w:val="000000" w:themeColor="text1"/>
          <w:sz w:val="20"/>
          <w:szCs w:val="20"/>
        </w:rPr>
        <w:t>Включает Подстатьи:</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22122 Услуги связи</w:t>
      </w:r>
    </w:p>
    <w:p w:rsidR="004159A2" w:rsidRPr="00CE21D6" w:rsidRDefault="004159A2" w:rsidP="004159A2">
      <w:pPr>
        <w:ind w:firstLine="720"/>
        <w:jc w:val="both"/>
        <w:rPr>
          <w:color w:val="000000" w:themeColor="text1"/>
          <w:sz w:val="20"/>
          <w:szCs w:val="20"/>
        </w:rPr>
      </w:pP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lastRenderedPageBreak/>
        <w:t>22122 Услуги связи</w:t>
      </w:r>
      <w:r w:rsidRPr="00CE21D6">
        <w:rPr>
          <w:color w:val="000000" w:themeColor="text1"/>
          <w:sz w:val="20"/>
          <w:szCs w:val="20"/>
        </w:rPr>
        <w:t xml:space="preserve">, относятся расходы на оказание услуг связи в целях обеспечения телефонных (сотовой, пейджинговой, подключение и использование Интернет сети), телеграфных каналов связи. Пересылка почтовых отправлений (в том числе оплата услуг фельдъегерской связи, почтовые переводы денежных средств и др.). </w:t>
      </w:r>
      <w:r w:rsidRPr="00CE21D6">
        <w:rPr>
          <w:i/>
          <w:color w:val="000000" w:themeColor="text1"/>
          <w:sz w:val="20"/>
          <w:szCs w:val="20"/>
        </w:rPr>
        <w:t>Включает следующие Элементы:</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22122100 Услуги телефонной и факсимильной связи</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22122200 Услуги сотовой связи</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22122300 Услуги фельдъегерской связи</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22122400 Услуги почтовой связи</w:t>
      </w:r>
      <w:r w:rsidRPr="00CE21D6">
        <w:rPr>
          <w:i/>
          <w:color w:val="000000" w:themeColor="text1"/>
          <w:sz w:val="20"/>
          <w:szCs w:val="20"/>
        </w:rPr>
        <w:t xml:space="preserve">, относятся </w:t>
      </w:r>
      <w:r w:rsidRPr="00CE21D6">
        <w:rPr>
          <w:color w:val="000000" w:themeColor="text1"/>
          <w:sz w:val="20"/>
          <w:szCs w:val="20"/>
        </w:rPr>
        <w:t>расходы на оказание услуг почтовой связи (пересылка почтовых отправлений, почтовые переводы денежных средств и др</w:t>
      </w:r>
      <w:r w:rsidRPr="00CE21D6">
        <w:rPr>
          <w:i/>
          <w:color w:val="000000" w:themeColor="text1"/>
          <w:sz w:val="20"/>
          <w:szCs w:val="20"/>
        </w:rPr>
        <w:t xml:space="preserve">.) </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22122500 Плата за услуги по трансляции телерадиопрограмм</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22122900</w:t>
      </w:r>
      <w:proofErr w:type="gramStart"/>
      <w:r w:rsidRPr="00CE21D6">
        <w:rPr>
          <w:color w:val="000000" w:themeColor="text1"/>
          <w:sz w:val="20"/>
          <w:szCs w:val="20"/>
        </w:rPr>
        <w:t xml:space="preserve"> П</w:t>
      </w:r>
      <w:proofErr w:type="gramEnd"/>
      <w:r w:rsidRPr="00CE21D6">
        <w:rPr>
          <w:color w:val="000000" w:themeColor="text1"/>
          <w:sz w:val="20"/>
          <w:szCs w:val="20"/>
        </w:rPr>
        <w:t xml:space="preserve">рочие услуги связи, </w:t>
      </w:r>
      <w:r w:rsidRPr="00CE21D6">
        <w:rPr>
          <w:i/>
          <w:color w:val="000000" w:themeColor="text1"/>
          <w:sz w:val="20"/>
          <w:szCs w:val="20"/>
        </w:rPr>
        <w:t>относятся</w:t>
      </w:r>
      <w:r w:rsidRPr="00CE21D6">
        <w:rPr>
          <w:color w:val="000000" w:themeColor="text1"/>
          <w:sz w:val="20"/>
          <w:szCs w:val="20"/>
        </w:rPr>
        <w:t xml:space="preserve"> услуги связи,  не отнесенные к вышеперечисленным элементам, в </w:t>
      </w:r>
      <w:proofErr w:type="spellStart"/>
      <w:r w:rsidRPr="00CE21D6">
        <w:rPr>
          <w:color w:val="000000" w:themeColor="text1"/>
          <w:sz w:val="20"/>
          <w:szCs w:val="20"/>
        </w:rPr>
        <w:t>т.ч</w:t>
      </w:r>
      <w:proofErr w:type="spellEnd"/>
      <w:r w:rsidRPr="00CE21D6">
        <w:rPr>
          <w:color w:val="000000" w:themeColor="text1"/>
          <w:sz w:val="20"/>
          <w:szCs w:val="20"/>
        </w:rPr>
        <w:t>. подключение и использование Интернет связи.</w:t>
      </w: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2213 Арендная плата,</w:t>
      </w:r>
      <w:r w:rsidRPr="00CE21D6">
        <w:rPr>
          <w:color w:val="000000" w:themeColor="text1"/>
          <w:sz w:val="20"/>
          <w:szCs w:val="20"/>
        </w:rPr>
        <w:t xml:space="preserve"> относятся расходы по оплате за аренду </w:t>
      </w:r>
      <w:r w:rsidRPr="00CE21D6">
        <w:rPr>
          <w:i/>
          <w:color w:val="000000" w:themeColor="text1"/>
          <w:sz w:val="20"/>
          <w:szCs w:val="20"/>
        </w:rPr>
        <w:t>произведенных активов:</w:t>
      </w:r>
      <w:r w:rsidRPr="00CE21D6">
        <w:rPr>
          <w:color w:val="000000" w:themeColor="text1"/>
          <w:sz w:val="20"/>
          <w:szCs w:val="20"/>
        </w:rPr>
        <w:t xml:space="preserve"> зданий, помещений, транспортных средств (в соответствии с заключенными договорами аренды (субаренды) имущества в целях обеспечения собственных нужд).</w:t>
      </w:r>
    </w:p>
    <w:p w:rsidR="004159A2" w:rsidRPr="00CE21D6" w:rsidRDefault="004159A2" w:rsidP="004159A2">
      <w:pPr>
        <w:autoSpaceDE w:val="0"/>
        <w:autoSpaceDN w:val="0"/>
        <w:adjustRightInd w:val="0"/>
        <w:ind w:firstLine="720"/>
        <w:jc w:val="both"/>
        <w:rPr>
          <w:b/>
          <w:i/>
          <w:color w:val="000000" w:themeColor="text1"/>
          <w:sz w:val="20"/>
          <w:szCs w:val="20"/>
        </w:rPr>
      </w:pPr>
      <w:r w:rsidRPr="00CE21D6">
        <w:rPr>
          <w:i/>
          <w:color w:val="000000" w:themeColor="text1"/>
          <w:sz w:val="20"/>
          <w:szCs w:val="20"/>
        </w:rPr>
        <w:t>Включает Элементы:</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22131100 Аренда зданий и помещений</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22131200 Аренда оборудования и инвентаря</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22131300 Аренда транспортных средств</w:t>
      </w:r>
      <w:r w:rsidRPr="00CE21D6">
        <w:rPr>
          <w:color w:val="000000" w:themeColor="text1"/>
          <w:sz w:val="20"/>
          <w:szCs w:val="20"/>
        </w:rPr>
        <w:tab/>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22131900 Аренда прочего имущества</w:t>
      </w:r>
    </w:p>
    <w:p w:rsidR="004159A2" w:rsidRPr="00CE21D6" w:rsidRDefault="004159A2" w:rsidP="004159A2">
      <w:pPr>
        <w:ind w:firstLine="720"/>
        <w:jc w:val="both"/>
        <w:rPr>
          <w:color w:val="000000" w:themeColor="text1"/>
          <w:sz w:val="20"/>
          <w:szCs w:val="20"/>
        </w:rPr>
      </w:pPr>
    </w:p>
    <w:p w:rsidR="004159A2" w:rsidRPr="00CE21D6" w:rsidRDefault="004159A2" w:rsidP="004159A2">
      <w:pPr>
        <w:ind w:firstLine="720"/>
        <w:jc w:val="both"/>
        <w:rPr>
          <w:i/>
          <w:color w:val="000000" w:themeColor="text1"/>
          <w:sz w:val="20"/>
          <w:szCs w:val="20"/>
        </w:rPr>
      </w:pPr>
      <w:proofErr w:type="gramStart"/>
      <w:r w:rsidRPr="00CE21D6">
        <w:rPr>
          <w:b/>
          <w:color w:val="000000" w:themeColor="text1"/>
          <w:sz w:val="20"/>
          <w:szCs w:val="20"/>
        </w:rPr>
        <w:t xml:space="preserve">2214 Транспортные услуги, </w:t>
      </w:r>
      <w:r w:rsidRPr="00CE21D6">
        <w:rPr>
          <w:color w:val="000000" w:themeColor="text1"/>
          <w:sz w:val="20"/>
          <w:szCs w:val="20"/>
        </w:rPr>
        <w:t>относятся расходы учреждения на оказание транспортных услуг в целях обеспечения собственных нужд, в том числе расходы по найму транспортных средств: услуги по пассажирским и грузовым перевозкам, обеспечение должностных лиц проездными документами в служебных целях на все виды общественного транспорта и др. расходы, связанные с перемещением работников в служебных целях (</w:t>
      </w:r>
      <w:r w:rsidRPr="00CE21D6">
        <w:rPr>
          <w:i/>
          <w:color w:val="000000" w:themeColor="text1"/>
          <w:sz w:val="20"/>
          <w:szCs w:val="20"/>
        </w:rPr>
        <w:t xml:space="preserve">исключаются командировочные поездки 22111100, 22112100, фельдъегерские услуги 22122300). </w:t>
      </w:r>
      <w:proofErr w:type="gramEnd"/>
    </w:p>
    <w:p w:rsidR="004159A2" w:rsidRPr="00CE21D6" w:rsidRDefault="004159A2" w:rsidP="004159A2">
      <w:pPr>
        <w:autoSpaceDE w:val="0"/>
        <w:autoSpaceDN w:val="0"/>
        <w:adjustRightInd w:val="0"/>
        <w:ind w:firstLine="720"/>
        <w:jc w:val="both"/>
        <w:rPr>
          <w:b/>
          <w:i/>
          <w:color w:val="000000" w:themeColor="text1"/>
          <w:sz w:val="20"/>
          <w:szCs w:val="20"/>
        </w:rPr>
      </w:pPr>
      <w:r w:rsidRPr="00CE21D6">
        <w:rPr>
          <w:i/>
          <w:color w:val="000000" w:themeColor="text1"/>
          <w:sz w:val="20"/>
          <w:szCs w:val="20"/>
        </w:rPr>
        <w:t>Включает Элементы:</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22141100 Бензин, дизель и прочее топливо</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22141200 Приобретение запасных частей</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 xml:space="preserve">22141300 Обслуживание транспортных средств </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22141900</w:t>
      </w:r>
      <w:proofErr w:type="gramStart"/>
      <w:r w:rsidRPr="00CE21D6">
        <w:rPr>
          <w:color w:val="000000" w:themeColor="text1"/>
          <w:sz w:val="20"/>
          <w:szCs w:val="20"/>
        </w:rPr>
        <w:t xml:space="preserve"> П</w:t>
      </w:r>
      <w:proofErr w:type="gramEnd"/>
      <w:r w:rsidRPr="00CE21D6">
        <w:rPr>
          <w:color w:val="000000" w:themeColor="text1"/>
          <w:sz w:val="20"/>
          <w:szCs w:val="20"/>
        </w:rPr>
        <w:t>рочие транспортные услуги</w:t>
      </w:r>
    </w:p>
    <w:p w:rsidR="004159A2" w:rsidRPr="00CE21D6" w:rsidRDefault="004159A2" w:rsidP="004159A2">
      <w:pPr>
        <w:ind w:firstLine="720"/>
        <w:jc w:val="both"/>
        <w:rPr>
          <w:color w:val="000000" w:themeColor="text1"/>
          <w:sz w:val="20"/>
          <w:szCs w:val="20"/>
        </w:rPr>
      </w:pP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2215 Приобретение прочих товаров и услуг,</w:t>
      </w:r>
      <w:r w:rsidRPr="00CE21D6">
        <w:rPr>
          <w:i/>
          <w:color w:val="000000" w:themeColor="text1"/>
          <w:sz w:val="20"/>
          <w:szCs w:val="20"/>
        </w:rPr>
        <w:t xml:space="preserve"> включает следующие Подстатьи:</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22151 Приобретение прочих услуг</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22152 Приобретение услуг по содержанию состояния имущества</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22153 Расходы на обучение государственных служащих, специалистов и населения</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22154 Расходы, связанные с оплатой прочих услуг</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 xml:space="preserve">22155 </w:t>
      </w:r>
      <w:r w:rsidRPr="00CE21D6">
        <w:rPr>
          <w:color w:val="000000" w:themeColor="text1"/>
          <w:sz w:val="20"/>
          <w:szCs w:val="20"/>
          <w:lang w:val="ky-KG"/>
        </w:rPr>
        <w:t>Расходы на обучение специалистов</w:t>
      </w:r>
    </w:p>
    <w:p w:rsidR="004159A2" w:rsidRPr="00CE21D6" w:rsidRDefault="004159A2" w:rsidP="004159A2">
      <w:pPr>
        <w:ind w:firstLine="720"/>
        <w:jc w:val="both"/>
        <w:rPr>
          <w:color w:val="000000" w:themeColor="text1"/>
          <w:sz w:val="20"/>
          <w:szCs w:val="20"/>
        </w:rPr>
      </w:pPr>
      <w:proofErr w:type="gramStart"/>
      <w:r w:rsidRPr="00CE21D6">
        <w:rPr>
          <w:color w:val="000000" w:themeColor="text1"/>
          <w:sz w:val="20"/>
          <w:szCs w:val="20"/>
        </w:rPr>
        <w:t xml:space="preserve">По данной статье расходов (2215) учитываются расходы на приобретение услуг по обучению государственных служащих и населения, </w:t>
      </w:r>
      <w:r w:rsidRPr="00CE21D6">
        <w:rPr>
          <w:color w:val="000000" w:themeColor="text1"/>
          <w:sz w:val="20"/>
          <w:szCs w:val="20"/>
          <w:lang w:val="ky-KG"/>
        </w:rPr>
        <w:t xml:space="preserve">расходы на услуги по организации мероприятий в рамках молодежной политики, </w:t>
      </w:r>
      <w:r w:rsidRPr="00CE21D6">
        <w:rPr>
          <w:color w:val="000000" w:themeColor="text1"/>
          <w:sz w:val="20"/>
          <w:szCs w:val="20"/>
        </w:rPr>
        <w:t>а также приобретение услуг, предоставляемых на кратковременный срок (до одного года),  изготовление бланочной продукции и услуг по организации праздничных или поздравительных встреч для сотрудников и ветеранов.</w:t>
      </w:r>
      <w:proofErr w:type="gramEnd"/>
    </w:p>
    <w:p w:rsidR="004159A2" w:rsidRPr="00CE21D6" w:rsidRDefault="004159A2" w:rsidP="004159A2">
      <w:pPr>
        <w:ind w:firstLine="720"/>
        <w:jc w:val="both"/>
        <w:rPr>
          <w:color w:val="000000" w:themeColor="text1"/>
          <w:sz w:val="20"/>
          <w:szCs w:val="20"/>
        </w:rPr>
      </w:pPr>
    </w:p>
    <w:p w:rsidR="004159A2" w:rsidRPr="00CE21D6" w:rsidRDefault="004159A2" w:rsidP="004159A2">
      <w:pPr>
        <w:ind w:firstLine="720"/>
        <w:jc w:val="both"/>
        <w:rPr>
          <w:i/>
          <w:color w:val="000000" w:themeColor="text1"/>
          <w:sz w:val="20"/>
          <w:szCs w:val="20"/>
        </w:rPr>
      </w:pPr>
      <w:r w:rsidRPr="00CE21D6">
        <w:rPr>
          <w:b/>
          <w:color w:val="000000" w:themeColor="text1"/>
          <w:sz w:val="20"/>
          <w:szCs w:val="20"/>
        </w:rPr>
        <w:t>22151 Приобретение прочих услуг,</w:t>
      </w:r>
      <w:r w:rsidRPr="00CE21D6">
        <w:rPr>
          <w:color w:val="000000" w:themeColor="text1"/>
          <w:sz w:val="20"/>
          <w:szCs w:val="20"/>
        </w:rPr>
        <w:t xml:space="preserve"> относятся расходы учреждения за оказанные юридические услуги и  услуги консультантов. </w:t>
      </w:r>
      <w:r w:rsidRPr="00CE21D6">
        <w:rPr>
          <w:i/>
          <w:color w:val="000000" w:themeColor="text1"/>
          <w:sz w:val="20"/>
          <w:szCs w:val="20"/>
        </w:rPr>
        <w:t>Включает следующие Элементы:</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22151100  Юридические услуги</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22151200  Услуги консультантов</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 xml:space="preserve">22151400 Услуги в области информационных технологий, </w:t>
      </w:r>
      <w:r w:rsidRPr="00CE21D6">
        <w:rPr>
          <w:i/>
          <w:color w:val="000000" w:themeColor="text1"/>
          <w:sz w:val="20"/>
          <w:szCs w:val="20"/>
        </w:rPr>
        <w:t xml:space="preserve">учитываются </w:t>
      </w:r>
      <w:r w:rsidRPr="00CE21D6">
        <w:rPr>
          <w:color w:val="000000" w:themeColor="text1"/>
          <w:sz w:val="20"/>
          <w:szCs w:val="20"/>
        </w:rPr>
        <w:t>услуги, относящиеся к информационным технологиям, например, услуги по ремонту компьютерной техники, установка компьютерного оборудования, заправка и замена картриджей и т.д.</w:t>
      </w:r>
    </w:p>
    <w:p w:rsidR="004159A2" w:rsidRPr="00CE21D6" w:rsidRDefault="004159A2" w:rsidP="004159A2">
      <w:pPr>
        <w:pStyle w:val="ConsPlusNormal"/>
        <w:widowControl/>
        <w:jc w:val="both"/>
        <w:rPr>
          <w:rFonts w:ascii="Times New Roman" w:hAnsi="Times New Roman" w:cs="Times New Roman"/>
          <w:color w:val="000000" w:themeColor="text1"/>
        </w:rPr>
      </w:pPr>
      <w:r w:rsidRPr="00CE21D6">
        <w:rPr>
          <w:rFonts w:ascii="Times New Roman" w:hAnsi="Times New Roman" w:cs="Times New Roman"/>
          <w:b/>
          <w:color w:val="000000" w:themeColor="text1"/>
        </w:rPr>
        <w:t>22152 Приобретение услуг по содержанию состояния имущества,</w:t>
      </w:r>
      <w:r w:rsidRPr="00CE21D6">
        <w:rPr>
          <w:rFonts w:ascii="Times New Roman" w:hAnsi="Times New Roman" w:cs="Times New Roman"/>
          <w:color w:val="000000" w:themeColor="text1"/>
        </w:rPr>
        <w:t xml:space="preserve"> относятся расходы учреждения на оказание услуг, связанных с содержанием нефинансовых активов, находящимся в оперативном управлении или в аренде в целях обеспечения собственных нужд, как содержание в чистоте помещений, зданий, дворов или иного имущества.</w:t>
      </w:r>
    </w:p>
    <w:p w:rsidR="004159A2" w:rsidRPr="00CE21D6" w:rsidRDefault="004159A2" w:rsidP="004159A2">
      <w:pPr>
        <w:autoSpaceDE w:val="0"/>
        <w:autoSpaceDN w:val="0"/>
        <w:adjustRightInd w:val="0"/>
        <w:ind w:firstLine="720"/>
        <w:jc w:val="both"/>
        <w:rPr>
          <w:i/>
          <w:color w:val="000000" w:themeColor="text1"/>
          <w:sz w:val="20"/>
          <w:szCs w:val="20"/>
        </w:rPr>
      </w:pPr>
      <w:r w:rsidRPr="00CE21D6">
        <w:rPr>
          <w:i/>
          <w:color w:val="000000" w:themeColor="text1"/>
          <w:sz w:val="20"/>
          <w:szCs w:val="20"/>
        </w:rPr>
        <w:t>Включает следующие Элементы:</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22152100  Приобретение санитарных услуг в содержании зданий и помещений,</w:t>
      </w:r>
      <w:r w:rsidRPr="00CE21D6">
        <w:rPr>
          <w:i/>
          <w:color w:val="000000" w:themeColor="text1"/>
          <w:sz w:val="20"/>
          <w:szCs w:val="20"/>
        </w:rPr>
        <w:t xml:space="preserve"> учитываются </w:t>
      </w:r>
      <w:r w:rsidRPr="00CE21D6">
        <w:rPr>
          <w:color w:val="000000" w:themeColor="text1"/>
          <w:sz w:val="20"/>
          <w:szCs w:val="20"/>
        </w:rPr>
        <w:t xml:space="preserve">услуги по уборке и вывозу снега, мусора, дезинфекции, дератизации, санитарно-гигиенического обслуживания, очистка и вывоз выгребных ям и </w:t>
      </w:r>
      <w:proofErr w:type="spellStart"/>
      <w:r w:rsidRPr="00CE21D6">
        <w:rPr>
          <w:color w:val="000000" w:themeColor="text1"/>
          <w:sz w:val="20"/>
          <w:szCs w:val="20"/>
        </w:rPr>
        <w:t>неканализированных</w:t>
      </w:r>
      <w:proofErr w:type="spellEnd"/>
      <w:r w:rsidRPr="00CE21D6">
        <w:rPr>
          <w:color w:val="000000" w:themeColor="text1"/>
          <w:sz w:val="20"/>
          <w:szCs w:val="20"/>
        </w:rPr>
        <w:t xml:space="preserve"> туалетов и др.</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 xml:space="preserve"> 22152200  Приобретение услуг по реставрации памятников истории и культуры</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22152900  Приобретение прочих услуг по содержанию зданий, помещений и иного имущества</w:t>
      </w: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lastRenderedPageBreak/>
        <w:t>22153 Расходы на обучение государственных служащих, специалистов и населения,</w:t>
      </w:r>
      <w:r w:rsidRPr="00CE21D6">
        <w:rPr>
          <w:color w:val="000000" w:themeColor="text1"/>
          <w:sz w:val="20"/>
          <w:szCs w:val="20"/>
        </w:rPr>
        <w:t xml:space="preserve"> обучение персонала отражается как использование товаров и услуг, а не как приобретение нематериальных основных фондов, несмотря на то, что обучение может принести выгоду в течение срока, превышающего более одного года. </w:t>
      </w:r>
      <w:r w:rsidRPr="00CE21D6">
        <w:rPr>
          <w:i/>
          <w:color w:val="000000" w:themeColor="text1"/>
          <w:sz w:val="20"/>
          <w:szCs w:val="20"/>
        </w:rPr>
        <w:t>Включает Элемент:</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 xml:space="preserve">22153100  Расходы на обучение государственных служащих </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 xml:space="preserve">22153200 Расходы на обучение и переобучение взрослого населения в учебных заведениях </w:t>
      </w:r>
      <w:proofErr w:type="spellStart"/>
      <w:r w:rsidRPr="00CE21D6">
        <w:rPr>
          <w:color w:val="000000" w:themeColor="text1"/>
          <w:sz w:val="20"/>
          <w:szCs w:val="20"/>
        </w:rPr>
        <w:t>профтехобразования</w:t>
      </w:r>
      <w:proofErr w:type="spellEnd"/>
      <w:r w:rsidRPr="00CE21D6">
        <w:rPr>
          <w:color w:val="000000" w:themeColor="text1"/>
          <w:sz w:val="20"/>
          <w:szCs w:val="20"/>
        </w:rPr>
        <w:t xml:space="preserve"> на краткосрочной основе</w:t>
      </w:r>
    </w:p>
    <w:p w:rsidR="004159A2" w:rsidRPr="00CE21D6" w:rsidRDefault="004159A2" w:rsidP="004159A2">
      <w:pPr>
        <w:ind w:firstLine="709"/>
        <w:rPr>
          <w:rFonts w:eastAsia="Calibri"/>
          <w:color w:val="000000" w:themeColor="text1"/>
          <w:sz w:val="20"/>
          <w:szCs w:val="20"/>
          <w:lang w:val="ky-KG" w:eastAsia="en-US"/>
        </w:rPr>
      </w:pPr>
      <w:r w:rsidRPr="00CE21D6">
        <w:rPr>
          <w:color w:val="000000" w:themeColor="text1"/>
          <w:sz w:val="20"/>
          <w:szCs w:val="20"/>
        </w:rPr>
        <w:t xml:space="preserve">22153300 Расходы на обучение и переобучение специалистов </w:t>
      </w:r>
      <w:r w:rsidRPr="00CE21D6">
        <w:rPr>
          <w:rFonts w:eastAsia="Calibri"/>
          <w:color w:val="000000" w:themeColor="text1"/>
          <w:sz w:val="20"/>
          <w:szCs w:val="20"/>
          <w:lang w:val="ky-KG" w:eastAsia="en-US"/>
        </w:rPr>
        <w:t>- учитываются платежи за обучение специалистов негосударственных служащих</w:t>
      </w:r>
      <w:proofErr w:type="gramStart"/>
      <w:r w:rsidRPr="00CE21D6">
        <w:rPr>
          <w:rFonts w:eastAsia="Calibri"/>
          <w:color w:val="000000" w:themeColor="text1"/>
          <w:sz w:val="20"/>
          <w:szCs w:val="20"/>
          <w:lang w:val="ky-KG" w:eastAsia="en-US"/>
        </w:rPr>
        <w:t>.</w:t>
      </w:r>
      <w:proofErr w:type="gramEnd"/>
      <w:r w:rsidRPr="00CE21D6">
        <w:rPr>
          <w:rFonts w:eastAsia="Calibri"/>
          <w:color w:val="000000" w:themeColor="text1"/>
          <w:sz w:val="20"/>
          <w:szCs w:val="20"/>
          <w:lang w:val="ky-KG" w:eastAsia="en-US"/>
        </w:rPr>
        <w:t xml:space="preserve"> (</w:t>
      </w:r>
      <w:proofErr w:type="gramStart"/>
      <w:r w:rsidRPr="00CE21D6">
        <w:rPr>
          <w:rFonts w:eastAsia="Calibri"/>
          <w:color w:val="000000" w:themeColor="text1"/>
          <w:sz w:val="20"/>
          <w:szCs w:val="20"/>
          <w:lang w:val="ky-KG" w:eastAsia="en-US"/>
        </w:rPr>
        <w:t>с</w:t>
      </w:r>
      <w:proofErr w:type="gramEnd"/>
      <w:r w:rsidRPr="00CE21D6">
        <w:rPr>
          <w:rFonts w:eastAsia="Calibri"/>
          <w:color w:val="000000" w:themeColor="text1"/>
          <w:sz w:val="20"/>
          <w:szCs w:val="20"/>
          <w:lang w:val="ky-KG" w:eastAsia="en-US"/>
        </w:rPr>
        <w:t>отрудники Социального фонда не относятся к гослужащим).</w:t>
      </w:r>
    </w:p>
    <w:p w:rsidR="004159A2" w:rsidRPr="00CE21D6" w:rsidRDefault="004159A2" w:rsidP="004159A2">
      <w:pPr>
        <w:ind w:firstLine="720"/>
        <w:jc w:val="both"/>
        <w:rPr>
          <w:color w:val="000000" w:themeColor="text1"/>
          <w:sz w:val="20"/>
          <w:szCs w:val="20"/>
        </w:rPr>
      </w:pP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22154 Расходы, связанные с оплатой прочих услуг,</w:t>
      </w:r>
      <w:r w:rsidRPr="00CE21D6">
        <w:rPr>
          <w:color w:val="000000" w:themeColor="text1"/>
          <w:sz w:val="20"/>
          <w:szCs w:val="20"/>
        </w:rPr>
        <w:t xml:space="preserve"> относятся расходы учреждения, связанные с представительскими расходами (прием и обслуживание делегаций), оплатой услуг по изготовлению бланков (государственных сертификатов, отчетности и др.), оплатой информационно-коммуникационных услуг и прочих услуг, не отнесенных к другим статьям в целях обеспечения собственных нужд. </w:t>
      </w:r>
      <w:r w:rsidRPr="00CE21D6">
        <w:rPr>
          <w:i/>
          <w:color w:val="000000" w:themeColor="text1"/>
          <w:sz w:val="20"/>
          <w:szCs w:val="20"/>
        </w:rPr>
        <w:t>Включает следующие элементы:</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 xml:space="preserve">22154100  Представительские расходы, расходы на  организацию встреч, </w:t>
      </w:r>
      <w:r w:rsidRPr="00CE21D6">
        <w:rPr>
          <w:i/>
          <w:color w:val="000000" w:themeColor="text1"/>
          <w:sz w:val="20"/>
          <w:szCs w:val="20"/>
        </w:rPr>
        <w:t>в т. ч.  расходы на оплату</w:t>
      </w:r>
      <w:r w:rsidRPr="00CE21D6">
        <w:rPr>
          <w:color w:val="000000" w:themeColor="text1"/>
          <w:sz w:val="20"/>
          <w:szCs w:val="20"/>
        </w:rPr>
        <w:t xml:space="preserve"> </w:t>
      </w:r>
      <w:r w:rsidRPr="00CE21D6">
        <w:rPr>
          <w:i/>
          <w:color w:val="000000" w:themeColor="text1"/>
          <w:sz w:val="20"/>
          <w:szCs w:val="20"/>
        </w:rPr>
        <w:t>услуг по организации презентаций,  встреч делегаций, праздничных или поздравительных встреч для сотрудников  и ветеранов.</w:t>
      </w:r>
      <w:r w:rsidRPr="00CE21D6">
        <w:rPr>
          <w:color w:val="000000" w:themeColor="text1"/>
          <w:sz w:val="20"/>
          <w:szCs w:val="20"/>
        </w:rPr>
        <w:t xml:space="preserve"> </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 xml:space="preserve">22154200  Расходы на изготовление бланков, медалей, значков, </w:t>
      </w:r>
      <w:r w:rsidRPr="00CE21D6">
        <w:rPr>
          <w:i/>
          <w:color w:val="000000" w:themeColor="text1"/>
          <w:sz w:val="20"/>
          <w:szCs w:val="20"/>
        </w:rPr>
        <w:t xml:space="preserve">относится  </w:t>
      </w:r>
      <w:r w:rsidRPr="00CE21D6">
        <w:rPr>
          <w:color w:val="000000" w:themeColor="text1"/>
          <w:sz w:val="20"/>
          <w:szCs w:val="20"/>
        </w:rPr>
        <w:t>оплата услуг по изготовлению</w:t>
      </w:r>
      <w:r w:rsidRPr="00CE21D6">
        <w:rPr>
          <w:color w:val="000000" w:themeColor="text1"/>
        </w:rPr>
        <w:t xml:space="preserve"> </w:t>
      </w:r>
      <w:r w:rsidRPr="00CE21D6">
        <w:rPr>
          <w:color w:val="000000" w:themeColor="text1"/>
          <w:sz w:val="20"/>
          <w:szCs w:val="20"/>
        </w:rPr>
        <w:t>бланочной продукции, медалей, дипломов,  почетных грамот, грамот, кубков, значков,</w:t>
      </w:r>
      <w:r w:rsidRPr="00CE21D6">
        <w:rPr>
          <w:color w:val="000000" w:themeColor="text1"/>
        </w:rPr>
        <w:t xml:space="preserve"> </w:t>
      </w:r>
      <w:r w:rsidRPr="00CE21D6">
        <w:rPr>
          <w:color w:val="000000" w:themeColor="text1"/>
          <w:sz w:val="20"/>
          <w:szCs w:val="20"/>
        </w:rPr>
        <w:t xml:space="preserve">полисов ОМС, талонов на </w:t>
      </w:r>
      <w:proofErr w:type="spellStart"/>
      <w:r w:rsidRPr="00CE21D6">
        <w:rPr>
          <w:color w:val="000000" w:themeColor="text1"/>
          <w:sz w:val="20"/>
          <w:szCs w:val="20"/>
        </w:rPr>
        <w:t>сооплату</w:t>
      </w:r>
      <w:proofErr w:type="spellEnd"/>
      <w:r w:rsidRPr="00CE21D6">
        <w:rPr>
          <w:color w:val="000000" w:themeColor="text1"/>
          <w:sz w:val="20"/>
          <w:szCs w:val="20"/>
        </w:rPr>
        <w:t>.</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22154300 Оплата за оказание информационно-коммуникационных услуг,</w:t>
      </w:r>
      <w:r w:rsidRPr="00CE21D6">
        <w:rPr>
          <w:i/>
          <w:color w:val="000000" w:themeColor="text1"/>
          <w:sz w:val="20"/>
          <w:szCs w:val="20"/>
        </w:rPr>
        <w:t xml:space="preserve"> учитывается </w:t>
      </w:r>
      <w:r w:rsidRPr="00CE21D6">
        <w:rPr>
          <w:color w:val="000000" w:themeColor="text1"/>
          <w:sz w:val="20"/>
          <w:szCs w:val="20"/>
        </w:rPr>
        <w:t>приобретение услуг по обеспечению надежности информационных потоков, по сопровождению работоспособности коммуникационных сетей и программного обеспечения, предоставлению доступа к использованию программ и т.п.</w:t>
      </w:r>
    </w:p>
    <w:p w:rsidR="004159A2" w:rsidRPr="00CE21D6" w:rsidRDefault="004159A2" w:rsidP="004159A2">
      <w:pPr>
        <w:ind w:firstLine="720"/>
        <w:jc w:val="both"/>
        <w:rPr>
          <w:i/>
          <w:color w:val="000000" w:themeColor="text1"/>
          <w:sz w:val="20"/>
          <w:szCs w:val="20"/>
        </w:rPr>
      </w:pPr>
      <w:r w:rsidRPr="00CE21D6">
        <w:rPr>
          <w:color w:val="000000" w:themeColor="text1"/>
          <w:sz w:val="20"/>
          <w:szCs w:val="20"/>
        </w:rPr>
        <w:t>22154900</w:t>
      </w:r>
      <w:proofErr w:type="gramStart"/>
      <w:r w:rsidRPr="00CE21D6">
        <w:rPr>
          <w:color w:val="000000" w:themeColor="text1"/>
          <w:sz w:val="20"/>
          <w:szCs w:val="20"/>
        </w:rPr>
        <w:t xml:space="preserve"> П</w:t>
      </w:r>
      <w:proofErr w:type="gramEnd"/>
      <w:r w:rsidRPr="00CE21D6">
        <w:rPr>
          <w:color w:val="000000" w:themeColor="text1"/>
          <w:sz w:val="20"/>
          <w:szCs w:val="20"/>
        </w:rPr>
        <w:t>рочие расходы, связанные с оплатой прочих услуг,</w:t>
      </w:r>
      <w:r w:rsidRPr="00CE21D6">
        <w:rPr>
          <w:i/>
          <w:color w:val="000000" w:themeColor="text1"/>
          <w:sz w:val="20"/>
          <w:szCs w:val="20"/>
        </w:rPr>
        <w:t xml:space="preserve"> в </w:t>
      </w:r>
      <w:proofErr w:type="spellStart"/>
      <w:r w:rsidRPr="00CE21D6">
        <w:rPr>
          <w:i/>
          <w:color w:val="000000" w:themeColor="text1"/>
          <w:sz w:val="20"/>
          <w:szCs w:val="20"/>
        </w:rPr>
        <w:t>т.ч</w:t>
      </w:r>
      <w:proofErr w:type="spellEnd"/>
      <w:r w:rsidRPr="00CE21D6">
        <w:rPr>
          <w:i/>
          <w:color w:val="000000" w:themeColor="text1"/>
          <w:sz w:val="20"/>
          <w:szCs w:val="20"/>
        </w:rPr>
        <w:t xml:space="preserve">. относятся </w:t>
      </w:r>
    </w:p>
    <w:p w:rsidR="004159A2" w:rsidRPr="00CE21D6" w:rsidRDefault="004159A2" w:rsidP="004159A2">
      <w:pPr>
        <w:numPr>
          <w:ilvl w:val="0"/>
          <w:numId w:val="1"/>
        </w:numPr>
        <w:ind w:left="851" w:hanging="142"/>
        <w:jc w:val="both"/>
        <w:rPr>
          <w:i/>
          <w:color w:val="000000" w:themeColor="text1"/>
          <w:sz w:val="20"/>
          <w:szCs w:val="20"/>
          <w:lang w:val="ky-KG"/>
        </w:rPr>
      </w:pPr>
      <w:r w:rsidRPr="00CE21D6">
        <w:rPr>
          <w:color w:val="000000" w:themeColor="text1"/>
          <w:sz w:val="20"/>
          <w:szCs w:val="20"/>
          <w:lang w:val="ky-KG"/>
        </w:rPr>
        <w:t>расходы на услуги по организации социальных мероприятий по молодежной политике,</w:t>
      </w:r>
      <w:r w:rsidRPr="00CE21D6">
        <w:rPr>
          <w:i/>
          <w:color w:val="000000" w:themeColor="text1"/>
          <w:sz w:val="20"/>
          <w:szCs w:val="20"/>
          <w:lang w:val="ky-KG"/>
        </w:rPr>
        <w:t xml:space="preserve"> </w:t>
      </w:r>
    </w:p>
    <w:p w:rsidR="004159A2" w:rsidRPr="00CE21D6" w:rsidRDefault="004159A2" w:rsidP="004159A2">
      <w:pPr>
        <w:ind w:firstLine="720"/>
        <w:jc w:val="both"/>
        <w:rPr>
          <w:color w:val="000000" w:themeColor="text1"/>
        </w:rPr>
      </w:pPr>
      <w:r w:rsidRPr="00CE21D6">
        <w:rPr>
          <w:color w:val="000000" w:themeColor="text1"/>
          <w:sz w:val="20"/>
          <w:szCs w:val="20"/>
        </w:rPr>
        <w:t>- расходы на копирование и распечатку документов,</w:t>
      </w:r>
      <w:r w:rsidRPr="00CE21D6">
        <w:rPr>
          <w:color w:val="000000" w:themeColor="text1"/>
        </w:rPr>
        <w:t xml:space="preserve"> </w:t>
      </w:r>
    </w:p>
    <w:p w:rsidR="004159A2" w:rsidRPr="00CE21D6" w:rsidRDefault="004159A2" w:rsidP="004159A2">
      <w:pPr>
        <w:ind w:firstLine="709"/>
        <w:jc w:val="both"/>
        <w:rPr>
          <w:color w:val="000000" w:themeColor="text1"/>
          <w:sz w:val="20"/>
          <w:szCs w:val="20"/>
        </w:rPr>
      </w:pPr>
      <w:r w:rsidRPr="00CE21D6">
        <w:rPr>
          <w:color w:val="000000" w:themeColor="text1"/>
          <w:sz w:val="20"/>
          <w:szCs w:val="20"/>
        </w:rPr>
        <w:t>- расходы по выплате льготной части стоимости путевок военнослужащих и членов их семей,</w:t>
      </w:r>
    </w:p>
    <w:p w:rsidR="004159A2" w:rsidRPr="00CE21D6" w:rsidRDefault="004159A2" w:rsidP="004159A2">
      <w:pPr>
        <w:tabs>
          <w:tab w:val="left" w:pos="851"/>
        </w:tabs>
        <w:ind w:firstLine="709"/>
        <w:jc w:val="both"/>
        <w:rPr>
          <w:color w:val="000000" w:themeColor="text1"/>
          <w:sz w:val="20"/>
          <w:szCs w:val="20"/>
        </w:rPr>
      </w:pPr>
      <w:r w:rsidRPr="00CE21D6">
        <w:rPr>
          <w:color w:val="000000" w:themeColor="text1"/>
          <w:sz w:val="20"/>
          <w:szCs w:val="20"/>
        </w:rPr>
        <w:t>- приобретение патронов, корма для служебных собак, сена лошадям,</w:t>
      </w:r>
      <w:r w:rsidRPr="00CE21D6">
        <w:rPr>
          <w:color w:val="000000" w:themeColor="text1"/>
        </w:rPr>
        <w:t xml:space="preserve"> </w:t>
      </w:r>
      <w:r w:rsidRPr="00CE21D6">
        <w:rPr>
          <w:color w:val="000000" w:themeColor="text1"/>
          <w:sz w:val="20"/>
          <w:szCs w:val="20"/>
          <w:lang w:val="ky-KG"/>
        </w:rPr>
        <w:t>ветеринарных средств и препаратов</w:t>
      </w:r>
      <w:r w:rsidRPr="00CE21D6">
        <w:rPr>
          <w:color w:val="000000" w:themeColor="text1"/>
          <w:sz w:val="20"/>
          <w:szCs w:val="20"/>
        </w:rPr>
        <w:t xml:space="preserve"> для  противоэпизоотических мероприятий, а также приобретение корма для подопытных животных предназначенные для ветеринарного исследования</w:t>
      </w:r>
      <w:r w:rsidRPr="00CE21D6">
        <w:rPr>
          <w:color w:val="000000" w:themeColor="text1"/>
          <w:lang w:val="ky-KG"/>
        </w:rPr>
        <w:t xml:space="preserve"> </w:t>
      </w:r>
      <w:r w:rsidRPr="00CE21D6">
        <w:rPr>
          <w:color w:val="000000" w:themeColor="text1"/>
          <w:sz w:val="20"/>
          <w:szCs w:val="20"/>
        </w:rPr>
        <w:t>и  т. д. (</w:t>
      </w:r>
      <w:proofErr w:type="gramStart"/>
      <w:r w:rsidRPr="00CE21D6">
        <w:rPr>
          <w:color w:val="000000" w:themeColor="text1"/>
          <w:sz w:val="20"/>
          <w:szCs w:val="20"/>
        </w:rPr>
        <w:t>кроме</w:t>
      </w:r>
      <w:proofErr w:type="gramEnd"/>
      <w:r w:rsidRPr="00CE21D6">
        <w:rPr>
          <w:color w:val="000000" w:themeColor="text1"/>
          <w:sz w:val="20"/>
          <w:szCs w:val="20"/>
        </w:rPr>
        <w:t xml:space="preserve"> задействованных в оборонных  и правоохранительных органах), </w:t>
      </w:r>
    </w:p>
    <w:p w:rsidR="004159A2" w:rsidRPr="00CE21D6" w:rsidRDefault="004159A2" w:rsidP="004159A2">
      <w:pPr>
        <w:ind w:firstLine="709"/>
        <w:jc w:val="both"/>
        <w:rPr>
          <w:color w:val="000000" w:themeColor="text1"/>
          <w:sz w:val="20"/>
          <w:szCs w:val="20"/>
        </w:rPr>
      </w:pPr>
      <w:r w:rsidRPr="00CE21D6">
        <w:rPr>
          <w:color w:val="000000" w:themeColor="text1"/>
          <w:sz w:val="20"/>
          <w:szCs w:val="20"/>
        </w:rPr>
        <w:t>- расходы по переезду работника и членов его семьи, и расходы по провозу имущества,</w:t>
      </w:r>
    </w:p>
    <w:p w:rsidR="004159A2" w:rsidRPr="00CE21D6" w:rsidRDefault="004159A2" w:rsidP="004159A2">
      <w:pPr>
        <w:ind w:firstLine="709"/>
        <w:jc w:val="both"/>
        <w:rPr>
          <w:color w:val="000000" w:themeColor="text1"/>
          <w:sz w:val="20"/>
          <w:szCs w:val="20"/>
        </w:rPr>
      </w:pPr>
      <w:r w:rsidRPr="00CE21D6">
        <w:rPr>
          <w:color w:val="000000" w:themeColor="text1"/>
          <w:sz w:val="20"/>
          <w:szCs w:val="20"/>
        </w:rPr>
        <w:t>- расходы на оплату прочих услуг, оказанных по контракту,</w:t>
      </w:r>
    </w:p>
    <w:p w:rsidR="004159A2" w:rsidRPr="00CE21D6" w:rsidRDefault="004159A2" w:rsidP="004159A2">
      <w:pPr>
        <w:ind w:firstLine="709"/>
        <w:jc w:val="both"/>
        <w:rPr>
          <w:color w:val="000000" w:themeColor="text1"/>
          <w:sz w:val="20"/>
          <w:szCs w:val="20"/>
        </w:rPr>
      </w:pPr>
      <w:r w:rsidRPr="00CE21D6">
        <w:rPr>
          <w:color w:val="000000" w:themeColor="text1"/>
          <w:sz w:val="20"/>
          <w:szCs w:val="20"/>
        </w:rPr>
        <w:t>- расходы на оплату налога на имущество,</w:t>
      </w:r>
    </w:p>
    <w:p w:rsidR="004159A2" w:rsidRPr="00CE21D6" w:rsidRDefault="004159A2" w:rsidP="004159A2">
      <w:pPr>
        <w:ind w:firstLine="709"/>
        <w:jc w:val="both"/>
        <w:rPr>
          <w:color w:val="000000" w:themeColor="text1"/>
          <w:sz w:val="20"/>
          <w:szCs w:val="20"/>
        </w:rPr>
      </w:pPr>
      <w:r w:rsidRPr="00CE21D6">
        <w:rPr>
          <w:color w:val="000000" w:themeColor="text1"/>
          <w:sz w:val="20"/>
          <w:szCs w:val="20"/>
        </w:rPr>
        <w:t>и другие прочие неклассифицированные услуги.</w:t>
      </w:r>
    </w:p>
    <w:p w:rsidR="004159A2" w:rsidRPr="00CE21D6" w:rsidRDefault="004159A2" w:rsidP="004159A2">
      <w:pPr>
        <w:ind w:firstLine="709"/>
        <w:jc w:val="both"/>
        <w:rPr>
          <w:strike/>
          <w:color w:val="000000" w:themeColor="text1"/>
          <w:sz w:val="20"/>
          <w:szCs w:val="20"/>
        </w:rPr>
      </w:pPr>
    </w:p>
    <w:p w:rsidR="004159A2" w:rsidRPr="00CE21D6" w:rsidRDefault="004159A2" w:rsidP="004159A2">
      <w:pPr>
        <w:shd w:val="clear" w:color="auto" w:fill="FFFFFF" w:themeFill="background1"/>
        <w:ind w:firstLine="720"/>
        <w:jc w:val="both"/>
        <w:rPr>
          <w:color w:val="000000" w:themeColor="text1"/>
          <w:sz w:val="20"/>
          <w:szCs w:val="20"/>
        </w:rPr>
      </w:pPr>
      <w:r w:rsidRPr="00CE21D6">
        <w:rPr>
          <w:b/>
          <w:color w:val="000000" w:themeColor="text1"/>
          <w:sz w:val="20"/>
          <w:szCs w:val="20"/>
        </w:rPr>
        <w:t xml:space="preserve">2216 </w:t>
      </w:r>
      <w:r w:rsidRPr="000671EE">
        <w:rPr>
          <w:b/>
          <w:color w:val="000000" w:themeColor="text1"/>
          <w:sz w:val="20"/>
          <w:szCs w:val="20"/>
        </w:rPr>
        <w:t>Расходы, представленные единой статьей в системе здравоохранения</w:t>
      </w:r>
      <w:r w:rsidRPr="00CE21D6">
        <w:rPr>
          <w:b/>
          <w:color w:val="000000" w:themeColor="text1"/>
          <w:sz w:val="20"/>
          <w:szCs w:val="20"/>
        </w:rPr>
        <w:t>,</w:t>
      </w:r>
      <w:r w:rsidRPr="00CE21D6">
        <w:rPr>
          <w:i/>
          <w:color w:val="000000" w:themeColor="text1"/>
          <w:sz w:val="20"/>
          <w:szCs w:val="20"/>
        </w:rPr>
        <w:t xml:space="preserve"> </w:t>
      </w:r>
      <w:r w:rsidRPr="00CE21D6">
        <w:rPr>
          <w:color w:val="000000" w:themeColor="text1"/>
          <w:sz w:val="20"/>
          <w:szCs w:val="20"/>
        </w:rPr>
        <w:t xml:space="preserve">учитываются средства программы по государственному базовому и обязательному медицинскому страхованию граждан в системе Единого плательщика, </w:t>
      </w:r>
      <w:r w:rsidRPr="00CE21D6">
        <w:rPr>
          <w:i/>
          <w:color w:val="000000" w:themeColor="text1"/>
          <w:sz w:val="20"/>
          <w:szCs w:val="20"/>
        </w:rPr>
        <w:t>включает</w:t>
      </w:r>
      <w:r w:rsidRPr="00CE21D6">
        <w:rPr>
          <w:color w:val="000000" w:themeColor="text1"/>
          <w:sz w:val="20"/>
          <w:szCs w:val="20"/>
        </w:rPr>
        <w:t xml:space="preserve"> Подстатью:</w:t>
      </w:r>
    </w:p>
    <w:p w:rsidR="004159A2" w:rsidRPr="00CE21D6" w:rsidRDefault="004159A2" w:rsidP="004159A2">
      <w:pPr>
        <w:shd w:val="clear" w:color="auto" w:fill="FFFFFF" w:themeFill="background1"/>
        <w:ind w:firstLine="720"/>
        <w:jc w:val="both"/>
        <w:rPr>
          <w:color w:val="000000" w:themeColor="text1"/>
          <w:sz w:val="20"/>
          <w:szCs w:val="20"/>
        </w:rPr>
      </w:pPr>
      <w:r w:rsidRPr="00CE21D6">
        <w:rPr>
          <w:b/>
          <w:color w:val="000000" w:themeColor="text1"/>
          <w:sz w:val="20"/>
          <w:szCs w:val="20"/>
        </w:rPr>
        <w:t xml:space="preserve">22161  </w:t>
      </w:r>
      <w:r w:rsidRPr="000671EE">
        <w:rPr>
          <w:b/>
          <w:color w:val="000000" w:themeColor="text1"/>
          <w:sz w:val="20"/>
          <w:szCs w:val="20"/>
        </w:rPr>
        <w:t>Расходы, представленные единой статьей в системе здравоохранения</w:t>
      </w:r>
      <w:r w:rsidRPr="00CE21D6">
        <w:rPr>
          <w:b/>
          <w:color w:val="000000" w:themeColor="text1"/>
          <w:sz w:val="20"/>
          <w:szCs w:val="20"/>
        </w:rPr>
        <w:t>,</w:t>
      </w:r>
      <w:r w:rsidRPr="00CE21D6">
        <w:rPr>
          <w:color w:val="000000" w:themeColor="text1"/>
          <w:sz w:val="20"/>
          <w:szCs w:val="20"/>
        </w:rPr>
        <w:t xml:space="preserve"> включает элемент:</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 xml:space="preserve">22161100 </w:t>
      </w:r>
      <w:r w:rsidRPr="000671EE">
        <w:rPr>
          <w:color w:val="000000" w:themeColor="text1"/>
          <w:sz w:val="20"/>
          <w:szCs w:val="20"/>
        </w:rPr>
        <w:t>Расходы, представленные единой статьей в системе здравоохранения</w:t>
      </w:r>
    </w:p>
    <w:p w:rsidR="004159A2" w:rsidRPr="00CE21D6" w:rsidRDefault="004159A2" w:rsidP="004159A2">
      <w:pPr>
        <w:ind w:firstLine="720"/>
        <w:jc w:val="both"/>
        <w:rPr>
          <w:color w:val="000000" w:themeColor="text1"/>
          <w:sz w:val="20"/>
          <w:szCs w:val="20"/>
        </w:rPr>
      </w:pP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 xml:space="preserve">2217 Приобретение  медицинских товаров и услуг, </w:t>
      </w:r>
      <w:r w:rsidRPr="00CE21D6">
        <w:rPr>
          <w:color w:val="000000" w:themeColor="text1"/>
          <w:sz w:val="20"/>
          <w:szCs w:val="20"/>
        </w:rPr>
        <w:t>относятся расходы на приобретение медикаментов, перевязочных средств, бактерийных препаратов, сывороток, вакцин, крови, инсулиновых препаратов и других изделий медицинского назначения</w:t>
      </w:r>
      <w:r w:rsidRPr="00CE21D6">
        <w:rPr>
          <w:b/>
          <w:color w:val="000000" w:themeColor="text1"/>
          <w:sz w:val="20"/>
          <w:szCs w:val="20"/>
        </w:rPr>
        <w:t>,</w:t>
      </w:r>
      <w:r w:rsidRPr="00CE21D6">
        <w:rPr>
          <w:i/>
          <w:color w:val="000000" w:themeColor="text1"/>
          <w:sz w:val="20"/>
          <w:szCs w:val="20"/>
        </w:rPr>
        <w:t xml:space="preserve"> включает Подстатью:</w:t>
      </w: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22171 Приобретение медикаментов и изделий медицинского назначения,</w:t>
      </w:r>
      <w:r w:rsidRPr="00CE21D6">
        <w:rPr>
          <w:color w:val="000000" w:themeColor="text1"/>
          <w:sz w:val="20"/>
          <w:szCs w:val="20"/>
        </w:rPr>
        <w:t xml:space="preserve"> включает следующие элементы:</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22171100  Приобретение медикаментов и изделий медицинского назначения</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 xml:space="preserve">22171200  Приобретение инсулина и </w:t>
      </w:r>
      <w:proofErr w:type="spellStart"/>
      <w:r w:rsidRPr="00CE21D6">
        <w:rPr>
          <w:color w:val="000000" w:themeColor="text1"/>
          <w:sz w:val="20"/>
          <w:szCs w:val="20"/>
        </w:rPr>
        <w:t>инсулиносодержащих</w:t>
      </w:r>
      <w:proofErr w:type="spellEnd"/>
      <w:r w:rsidRPr="00CE21D6">
        <w:rPr>
          <w:color w:val="000000" w:themeColor="text1"/>
          <w:sz w:val="20"/>
          <w:szCs w:val="20"/>
        </w:rPr>
        <w:t xml:space="preserve"> препаратов</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22171300 Приобретение  ветеринарных средств  и  препаратов   для   служебных  животных, задействованных в оборонных и правоохранительных органах.</w:t>
      </w: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 xml:space="preserve">22172 Расходы, связанные с приобретением медицинских услуг, </w:t>
      </w:r>
      <w:r w:rsidRPr="00CE21D6">
        <w:rPr>
          <w:color w:val="000000" w:themeColor="text1"/>
          <w:sz w:val="20"/>
          <w:szCs w:val="20"/>
        </w:rPr>
        <w:t>включает элемент:</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22172100 Расходы на приобретение лабораторных и диагностических исследований.</w:t>
      </w:r>
    </w:p>
    <w:p w:rsidR="004159A2" w:rsidRPr="00CE21D6" w:rsidRDefault="004159A2" w:rsidP="004159A2">
      <w:pPr>
        <w:ind w:firstLine="720"/>
        <w:jc w:val="both"/>
        <w:rPr>
          <w:color w:val="000000" w:themeColor="text1"/>
          <w:sz w:val="20"/>
          <w:szCs w:val="20"/>
        </w:rPr>
      </w:pP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2218 Приобретение продуктов питания,</w:t>
      </w:r>
      <w:r w:rsidRPr="00CE21D6">
        <w:rPr>
          <w:i/>
          <w:color w:val="000000" w:themeColor="text1"/>
          <w:sz w:val="20"/>
          <w:szCs w:val="20"/>
        </w:rPr>
        <w:t xml:space="preserve"> включает Подстатью:</w:t>
      </w: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22181 Приобретение продуктов питания,</w:t>
      </w:r>
      <w:r w:rsidRPr="00CE21D6">
        <w:rPr>
          <w:color w:val="000000" w:themeColor="text1"/>
          <w:sz w:val="20"/>
          <w:szCs w:val="20"/>
        </w:rPr>
        <w:t xml:space="preserve"> включает следующие элементы:</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22181100  Приобретение продуктов питания</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22181200  Компенсационные выплаты на продукты питания</w:t>
      </w:r>
    </w:p>
    <w:p w:rsidR="004159A2" w:rsidRDefault="004159A2" w:rsidP="004159A2">
      <w:pPr>
        <w:ind w:firstLine="720"/>
        <w:jc w:val="both"/>
        <w:rPr>
          <w:color w:val="000000" w:themeColor="text1"/>
          <w:lang w:val="ky-KG"/>
        </w:rPr>
      </w:pPr>
      <w:r w:rsidRPr="00CE21D6">
        <w:rPr>
          <w:color w:val="000000" w:themeColor="text1"/>
          <w:sz w:val="20"/>
          <w:szCs w:val="20"/>
        </w:rPr>
        <w:t>22181300 Приобретение корма  для служебных  животных,  задействованных  в   оборонных  и правоохранительных органах,</w:t>
      </w:r>
      <w:r w:rsidRPr="00CE21D6">
        <w:rPr>
          <w:color w:val="000000" w:themeColor="text1"/>
        </w:rPr>
        <w:t xml:space="preserve"> </w:t>
      </w:r>
    </w:p>
    <w:p w:rsidR="004159A2" w:rsidRPr="00011B6A" w:rsidRDefault="004159A2" w:rsidP="004159A2">
      <w:pPr>
        <w:ind w:firstLine="720"/>
        <w:jc w:val="both"/>
        <w:rPr>
          <w:color w:val="000000" w:themeColor="text1"/>
          <w:sz w:val="16"/>
          <w:szCs w:val="20"/>
          <w:lang w:val="ky-KG"/>
        </w:rPr>
      </w:pPr>
      <w:r w:rsidRPr="00011B6A">
        <w:rPr>
          <w:color w:val="000000" w:themeColor="text1"/>
          <w:sz w:val="20"/>
          <w:lang w:val="ky-KG"/>
        </w:rPr>
        <w:lastRenderedPageBreak/>
        <w:t>22181400</w:t>
      </w:r>
      <w:r>
        <w:rPr>
          <w:color w:val="000000" w:themeColor="text1"/>
          <w:sz w:val="20"/>
          <w:lang w:val="ky-KG"/>
        </w:rPr>
        <w:t xml:space="preserve"> Расходы на оплату котлового довольствия, относятся расходы на оплату за питание привлекаемого личного состава Вооруженных Сил, за участие в мероприятиях на территориях стран-союзников в рамках международных соглашений.</w:t>
      </w:r>
    </w:p>
    <w:p w:rsidR="004159A2" w:rsidRPr="00CE21D6" w:rsidRDefault="004159A2" w:rsidP="004159A2">
      <w:pPr>
        <w:ind w:firstLine="720"/>
        <w:jc w:val="both"/>
        <w:rPr>
          <w:i/>
          <w:color w:val="000000" w:themeColor="text1"/>
          <w:sz w:val="20"/>
          <w:szCs w:val="20"/>
        </w:rPr>
      </w:pPr>
      <w:r w:rsidRPr="00CE21D6">
        <w:rPr>
          <w:b/>
          <w:color w:val="000000" w:themeColor="text1"/>
          <w:sz w:val="20"/>
          <w:szCs w:val="20"/>
        </w:rPr>
        <w:t>2219</w:t>
      </w:r>
      <w:r w:rsidRPr="00CE21D6">
        <w:rPr>
          <w:color w:val="000000" w:themeColor="text1"/>
          <w:sz w:val="20"/>
          <w:szCs w:val="20"/>
        </w:rPr>
        <w:t xml:space="preserve"> </w:t>
      </w:r>
      <w:r w:rsidRPr="00CE21D6">
        <w:rPr>
          <w:b/>
          <w:color w:val="000000" w:themeColor="text1"/>
          <w:sz w:val="20"/>
          <w:szCs w:val="20"/>
        </w:rPr>
        <w:t>Расходы, представленные единой статьей в системе высшего профессионального образования</w:t>
      </w:r>
      <w:r w:rsidRPr="00CE21D6">
        <w:rPr>
          <w:color w:val="000000" w:themeColor="text1"/>
          <w:sz w:val="20"/>
          <w:szCs w:val="20"/>
        </w:rPr>
        <w:t xml:space="preserve">, </w:t>
      </w:r>
      <w:r w:rsidRPr="00CE21D6">
        <w:rPr>
          <w:i/>
          <w:color w:val="000000" w:themeColor="text1"/>
          <w:sz w:val="20"/>
          <w:szCs w:val="20"/>
        </w:rPr>
        <w:t>включает Подстатью:</w:t>
      </w: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22191 Расходы, представленные единой статьей в системе высшего профессионального образования,</w:t>
      </w:r>
      <w:r w:rsidRPr="00CE21D6">
        <w:rPr>
          <w:color w:val="000000" w:themeColor="text1"/>
          <w:sz w:val="20"/>
          <w:szCs w:val="20"/>
        </w:rPr>
        <w:t xml:space="preserve"> включает следующий элемент:</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22191100 Расходы, представленные единой статьей в системе высшего профессионального образования, учитываются расходы средств республиканского бюджета на основе размеров государственного образовательного гранта.</w:t>
      </w: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Статья 2221 Расходы на текущий ремонт имущества,</w:t>
      </w:r>
      <w:r w:rsidRPr="00CE21D6">
        <w:rPr>
          <w:i/>
          <w:color w:val="000000" w:themeColor="text1"/>
          <w:sz w:val="20"/>
          <w:szCs w:val="20"/>
        </w:rPr>
        <w:t xml:space="preserve"> включает Подстатью:</w:t>
      </w: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 xml:space="preserve"> Подстатья 22211 Текущий ремонт имущества, </w:t>
      </w:r>
      <w:r w:rsidRPr="00CE21D6">
        <w:rPr>
          <w:color w:val="000000" w:themeColor="text1"/>
          <w:sz w:val="20"/>
          <w:szCs w:val="20"/>
        </w:rPr>
        <w:t xml:space="preserve">относятся расходы на техническое обслуживание и ремонт основных фондов. Техническое обслуживание и текущий ремонт зданий, помещений, сооружений (в том числе сети автомобильных дорог общего пользования), оборудования и инвентаря, которые </w:t>
      </w:r>
      <w:r w:rsidRPr="00CE21D6">
        <w:rPr>
          <w:b/>
          <w:color w:val="000000" w:themeColor="text1"/>
          <w:sz w:val="20"/>
          <w:szCs w:val="20"/>
          <w:u w:val="single"/>
        </w:rPr>
        <w:t>не приводят к изменениям стоимости основных фондов</w:t>
      </w:r>
      <w:r w:rsidRPr="00CE21D6">
        <w:rPr>
          <w:color w:val="000000" w:themeColor="text1"/>
          <w:sz w:val="20"/>
          <w:szCs w:val="20"/>
        </w:rPr>
        <w:t xml:space="preserve"> или их рабочих характеристик, а просто поддерживают их в надлежащем рабочем состоянии, или возвращают в рабочее состояние в случае их поломки. </w:t>
      </w:r>
      <w:r w:rsidRPr="00CE21D6">
        <w:rPr>
          <w:i/>
          <w:color w:val="000000" w:themeColor="text1"/>
          <w:sz w:val="20"/>
          <w:szCs w:val="20"/>
        </w:rPr>
        <w:t>Включает следующие элементы:</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22211100  Текущий ремонт зданий и помещений</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22211200  Текущий ремонт сооружений</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22211300  Текущий ремонт оборудования и инвентаря</w:t>
      </w:r>
    </w:p>
    <w:p w:rsidR="004159A2" w:rsidRPr="00CE21D6" w:rsidRDefault="004159A2" w:rsidP="004159A2">
      <w:pPr>
        <w:ind w:firstLine="720"/>
        <w:jc w:val="both"/>
        <w:rPr>
          <w:b/>
          <w:color w:val="000000" w:themeColor="text1"/>
          <w:sz w:val="20"/>
          <w:szCs w:val="20"/>
        </w:rPr>
      </w:pP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Статья 2222 Приобретение предметов и материалов для текущих хозяйственных целей,</w:t>
      </w:r>
      <w:r w:rsidRPr="00CE21D6">
        <w:rPr>
          <w:i/>
          <w:color w:val="000000" w:themeColor="text1"/>
          <w:sz w:val="20"/>
          <w:szCs w:val="20"/>
        </w:rPr>
        <w:t xml:space="preserve"> включает Подстатью:</w:t>
      </w:r>
    </w:p>
    <w:p w:rsidR="004159A2" w:rsidRPr="00CE21D6" w:rsidRDefault="004159A2" w:rsidP="004159A2">
      <w:pPr>
        <w:ind w:firstLine="720"/>
        <w:jc w:val="both"/>
        <w:rPr>
          <w:i/>
          <w:color w:val="000000" w:themeColor="text1"/>
          <w:sz w:val="20"/>
          <w:szCs w:val="20"/>
        </w:rPr>
      </w:pPr>
      <w:proofErr w:type="gramStart"/>
      <w:r w:rsidRPr="00CE21D6">
        <w:rPr>
          <w:b/>
          <w:color w:val="000000" w:themeColor="text1"/>
          <w:sz w:val="20"/>
          <w:szCs w:val="20"/>
        </w:rPr>
        <w:t xml:space="preserve">Подстатья 22221 Приобретение предметов и материалов для текущих хозяйственных целей, </w:t>
      </w:r>
      <w:r w:rsidRPr="00CE21D6">
        <w:rPr>
          <w:color w:val="000000" w:themeColor="text1"/>
          <w:sz w:val="20"/>
          <w:szCs w:val="20"/>
        </w:rPr>
        <w:t>относятся расходы учреждения на приобретение товаров (недорогих), предназначенных для текущих нужд и регулярного использования, стоимость которых незначительна по сравнению с расходами, затрачиваемыми на приобретение машин и оборудования (т.е. малоценные или быстроизнашивающиеся товары и предметы, срок службы которых составляет менее одного года).</w:t>
      </w:r>
      <w:proofErr w:type="gramEnd"/>
      <w:r w:rsidRPr="00CE21D6">
        <w:rPr>
          <w:color w:val="000000" w:themeColor="text1"/>
          <w:sz w:val="20"/>
          <w:szCs w:val="20"/>
        </w:rPr>
        <w:t xml:space="preserve"> </w:t>
      </w:r>
      <w:r w:rsidRPr="00CE21D6">
        <w:rPr>
          <w:i/>
          <w:color w:val="000000" w:themeColor="text1"/>
          <w:sz w:val="20"/>
          <w:szCs w:val="20"/>
        </w:rPr>
        <w:t>Включает следующие элементы:</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 xml:space="preserve">22221100  Приобретение оборудования и материалов, учитываются расходы на приобретение малоценных или быстроизнашивающихся товаров и предметов, срок службы которых составляет менее одного года. Например: приобретение аппаратов телефонов, </w:t>
      </w:r>
      <w:r w:rsidRPr="00CE21D6">
        <w:rPr>
          <w:color w:val="000000" w:themeColor="text1"/>
          <w:sz w:val="20"/>
          <w:szCs w:val="20"/>
          <w:lang w:val="en-US"/>
        </w:rPr>
        <w:t>IP</w:t>
      </w:r>
      <w:r w:rsidRPr="00CE21D6">
        <w:rPr>
          <w:color w:val="000000" w:themeColor="text1"/>
          <w:sz w:val="20"/>
          <w:szCs w:val="20"/>
        </w:rPr>
        <w:t xml:space="preserve"> телефонов, факсов, рабочего инвентаря и слесарных инструментов. </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22221200</w:t>
      </w:r>
      <w:proofErr w:type="gramStart"/>
      <w:r w:rsidRPr="00CE21D6">
        <w:rPr>
          <w:color w:val="000000" w:themeColor="text1"/>
          <w:sz w:val="20"/>
          <w:szCs w:val="20"/>
        </w:rPr>
        <w:t xml:space="preserve"> П</w:t>
      </w:r>
      <w:proofErr w:type="gramEnd"/>
      <w:r w:rsidRPr="00CE21D6">
        <w:rPr>
          <w:color w:val="000000" w:themeColor="text1"/>
          <w:sz w:val="20"/>
          <w:szCs w:val="20"/>
        </w:rPr>
        <w:t xml:space="preserve">рочие приобретения предметов и материалов для текущих хозяйственных целей, учитываются расходы на приобретение сопутствующих предметов и материалов, </w:t>
      </w:r>
      <w:r w:rsidRPr="00CE21D6">
        <w:rPr>
          <w:i/>
          <w:color w:val="000000" w:themeColor="text1"/>
          <w:sz w:val="20"/>
          <w:szCs w:val="20"/>
        </w:rPr>
        <w:t xml:space="preserve">в </w:t>
      </w:r>
      <w:proofErr w:type="spellStart"/>
      <w:r w:rsidRPr="00CE21D6">
        <w:rPr>
          <w:i/>
          <w:color w:val="000000" w:themeColor="text1"/>
          <w:sz w:val="20"/>
          <w:szCs w:val="20"/>
        </w:rPr>
        <w:t>т.ч</w:t>
      </w:r>
      <w:proofErr w:type="spellEnd"/>
      <w:r w:rsidRPr="00CE21D6">
        <w:rPr>
          <w:i/>
          <w:color w:val="000000" w:themeColor="text1"/>
          <w:sz w:val="20"/>
          <w:szCs w:val="20"/>
        </w:rPr>
        <w:t xml:space="preserve">. относятся </w:t>
      </w:r>
      <w:r w:rsidRPr="00CE21D6">
        <w:rPr>
          <w:color w:val="000000" w:themeColor="text1"/>
          <w:sz w:val="20"/>
          <w:szCs w:val="20"/>
        </w:rPr>
        <w:t>расходы на приобретение канцелярских товаров и принадлежностей, бутилированной питьевой воды, ящиков, упакованных материалов, черенков для лопат и т.д.</w:t>
      </w:r>
    </w:p>
    <w:p w:rsidR="004159A2" w:rsidRPr="00CE21D6" w:rsidRDefault="004159A2" w:rsidP="004159A2">
      <w:pPr>
        <w:ind w:firstLine="720"/>
        <w:jc w:val="both"/>
        <w:rPr>
          <w:color w:val="000000" w:themeColor="text1"/>
          <w:sz w:val="20"/>
          <w:szCs w:val="20"/>
        </w:rPr>
      </w:pP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2223 Приобретение, пошив и ремонт предметов вещевого имущества и другого форменного и специального обмундирования,</w:t>
      </w:r>
      <w:r w:rsidRPr="00CE21D6">
        <w:rPr>
          <w:i/>
          <w:color w:val="000000" w:themeColor="text1"/>
          <w:sz w:val="20"/>
          <w:szCs w:val="20"/>
        </w:rPr>
        <w:t xml:space="preserve"> включает Подстатью:</w:t>
      </w:r>
    </w:p>
    <w:p w:rsidR="004159A2" w:rsidRPr="00CE21D6" w:rsidRDefault="004159A2" w:rsidP="004159A2">
      <w:pPr>
        <w:ind w:firstLine="720"/>
        <w:jc w:val="both"/>
        <w:rPr>
          <w:i/>
          <w:color w:val="000000" w:themeColor="text1"/>
          <w:sz w:val="20"/>
          <w:szCs w:val="20"/>
        </w:rPr>
      </w:pPr>
      <w:r w:rsidRPr="00CE21D6">
        <w:rPr>
          <w:b/>
          <w:color w:val="000000" w:themeColor="text1"/>
          <w:sz w:val="20"/>
          <w:szCs w:val="20"/>
        </w:rPr>
        <w:t>Подстатья 22231</w:t>
      </w:r>
      <w:r w:rsidRPr="00CE21D6">
        <w:rPr>
          <w:color w:val="000000" w:themeColor="text1"/>
          <w:sz w:val="20"/>
          <w:szCs w:val="20"/>
        </w:rPr>
        <w:t xml:space="preserve"> </w:t>
      </w:r>
      <w:r w:rsidRPr="00CE21D6">
        <w:rPr>
          <w:b/>
          <w:color w:val="000000" w:themeColor="text1"/>
          <w:sz w:val="20"/>
          <w:szCs w:val="20"/>
        </w:rPr>
        <w:t xml:space="preserve">Приобретение, пошив и ремонт предметов вещевого имущества и другого форменного и специального обмундирования, </w:t>
      </w:r>
      <w:r w:rsidRPr="00CE21D6">
        <w:rPr>
          <w:color w:val="000000" w:themeColor="text1"/>
          <w:sz w:val="20"/>
          <w:szCs w:val="20"/>
        </w:rPr>
        <w:t xml:space="preserve">относятся расходы по приобретению, пошиву и ремонту форменной одежды и обуви со всеми ее принадлежностями, а также специальных приборов и специального снаряжения и экипировки. </w:t>
      </w:r>
      <w:r w:rsidRPr="00CE21D6">
        <w:rPr>
          <w:i/>
          <w:color w:val="000000" w:themeColor="text1"/>
          <w:sz w:val="20"/>
          <w:szCs w:val="20"/>
        </w:rPr>
        <w:t>Включает элемент:</w:t>
      </w:r>
    </w:p>
    <w:p w:rsidR="004159A2" w:rsidRPr="00CE21D6" w:rsidRDefault="004159A2" w:rsidP="004159A2">
      <w:pPr>
        <w:ind w:left="709"/>
        <w:jc w:val="both"/>
        <w:rPr>
          <w:color w:val="000000" w:themeColor="text1"/>
          <w:sz w:val="20"/>
          <w:szCs w:val="20"/>
        </w:rPr>
      </w:pPr>
      <w:r w:rsidRPr="00CE21D6">
        <w:rPr>
          <w:color w:val="000000" w:themeColor="text1"/>
          <w:sz w:val="20"/>
          <w:szCs w:val="20"/>
        </w:rPr>
        <w:t xml:space="preserve">22231100  Приобретение, пошив и ремонт предметов вещевого имущества и другого форменного и </w:t>
      </w:r>
    </w:p>
    <w:p w:rsidR="004159A2" w:rsidRPr="00CE21D6" w:rsidRDefault="004159A2" w:rsidP="004159A2">
      <w:pPr>
        <w:jc w:val="both"/>
        <w:rPr>
          <w:strike/>
          <w:color w:val="000000" w:themeColor="text1"/>
          <w:sz w:val="20"/>
          <w:szCs w:val="20"/>
        </w:rPr>
      </w:pPr>
      <w:r w:rsidRPr="00CE21D6">
        <w:rPr>
          <w:color w:val="000000" w:themeColor="text1"/>
          <w:sz w:val="20"/>
          <w:szCs w:val="20"/>
        </w:rPr>
        <w:t>специального обмундирования</w:t>
      </w:r>
    </w:p>
    <w:p w:rsidR="004159A2" w:rsidRPr="00CE21D6" w:rsidRDefault="004159A2" w:rsidP="004159A2">
      <w:pPr>
        <w:ind w:firstLine="720"/>
        <w:jc w:val="both"/>
        <w:rPr>
          <w:color w:val="000000" w:themeColor="text1"/>
          <w:sz w:val="20"/>
          <w:szCs w:val="20"/>
        </w:rPr>
      </w:pP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2224 Приобретение угля и других видов топлива,</w:t>
      </w:r>
      <w:r w:rsidRPr="00CE21D6">
        <w:rPr>
          <w:i/>
          <w:color w:val="000000" w:themeColor="text1"/>
          <w:sz w:val="20"/>
          <w:szCs w:val="20"/>
        </w:rPr>
        <w:t xml:space="preserve"> включает Подстатью:</w:t>
      </w:r>
    </w:p>
    <w:p w:rsidR="004159A2" w:rsidRPr="00CE21D6" w:rsidRDefault="004159A2" w:rsidP="004159A2">
      <w:pPr>
        <w:ind w:firstLine="720"/>
        <w:jc w:val="both"/>
        <w:rPr>
          <w:i/>
          <w:color w:val="000000" w:themeColor="text1"/>
          <w:sz w:val="20"/>
          <w:szCs w:val="20"/>
        </w:rPr>
      </w:pPr>
      <w:r w:rsidRPr="00CE21D6">
        <w:rPr>
          <w:b/>
          <w:color w:val="000000" w:themeColor="text1"/>
          <w:sz w:val="20"/>
          <w:szCs w:val="20"/>
        </w:rPr>
        <w:t>Подстатья 22241 Приобретение угля и других видов топлива</w:t>
      </w:r>
      <w:r w:rsidRPr="00CE21D6">
        <w:rPr>
          <w:color w:val="000000" w:themeColor="text1"/>
          <w:sz w:val="20"/>
          <w:szCs w:val="20"/>
        </w:rPr>
        <w:t>, относятся расходы на приобретение топлива в виде угля, дров, торфа и т. д.</w:t>
      </w:r>
      <w:r w:rsidRPr="00CE21D6">
        <w:rPr>
          <w:i/>
          <w:color w:val="000000" w:themeColor="text1"/>
          <w:sz w:val="20"/>
          <w:szCs w:val="20"/>
        </w:rPr>
        <w:t xml:space="preserve"> Включает следующие элементы:</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22241100  Приобретение каменного угля</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 xml:space="preserve">22241200  Приобретение других видов топлива, </w:t>
      </w:r>
      <w:r w:rsidRPr="00CE21D6">
        <w:rPr>
          <w:i/>
          <w:color w:val="000000" w:themeColor="text1"/>
          <w:sz w:val="20"/>
          <w:szCs w:val="20"/>
        </w:rPr>
        <w:t>в т. ч., относятся</w:t>
      </w:r>
      <w:r w:rsidRPr="00CE21D6">
        <w:rPr>
          <w:color w:val="000000" w:themeColor="text1"/>
          <w:sz w:val="20"/>
          <w:szCs w:val="20"/>
        </w:rPr>
        <w:t xml:space="preserve"> расходы на приобретение дров, торфа, любых видов жидкого топлива, бурого угля, выработку тепловой энергии собственными котельными и генераторами и т.д.</w:t>
      </w:r>
    </w:p>
    <w:p w:rsidR="004159A2" w:rsidRPr="00CE21D6" w:rsidRDefault="004159A2" w:rsidP="004159A2">
      <w:pPr>
        <w:ind w:firstLine="720"/>
        <w:jc w:val="both"/>
        <w:rPr>
          <w:color w:val="000000" w:themeColor="text1"/>
          <w:sz w:val="20"/>
          <w:szCs w:val="20"/>
        </w:rPr>
      </w:pP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2225 Приобретение услуг охраны,</w:t>
      </w:r>
      <w:r w:rsidRPr="00CE21D6">
        <w:rPr>
          <w:i/>
          <w:color w:val="000000" w:themeColor="text1"/>
          <w:sz w:val="20"/>
          <w:szCs w:val="20"/>
        </w:rPr>
        <w:t xml:space="preserve"> включает Подстатью:</w:t>
      </w:r>
    </w:p>
    <w:p w:rsidR="004159A2" w:rsidRPr="00CE21D6" w:rsidRDefault="004159A2" w:rsidP="004159A2">
      <w:pPr>
        <w:ind w:firstLine="720"/>
        <w:jc w:val="both"/>
        <w:rPr>
          <w:i/>
          <w:color w:val="000000" w:themeColor="text1"/>
          <w:sz w:val="20"/>
          <w:szCs w:val="20"/>
        </w:rPr>
      </w:pPr>
      <w:r w:rsidRPr="00CE21D6">
        <w:rPr>
          <w:b/>
          <w:color w:val="000000" w:themeColor="text1"/>
          <w:sz w:val="20"/>
          <w:szCs w:val="20"/>
        </w:rPr>
        <w:t>Подстатья 22251 Приобретение услуг охраны</w:t>
      </w:r>
      <w:r w:rsidRPr="00CE21D6">
        <w:rPr>
          <w:color w:val="000000" w:themeColor="text1"/>
          <w:sz w:val="20"/>
          <w:szCs w:val="20"/>
        </w:rPr>
        <w:t xml:space="preserve">, относится приобретение услуг вневедомственной охраны имущества юридических и физических лиц, услуг по информационным технологиям и др. в целях обеспечения собственных нужд и др. </w:t>
      </w:r>
      <w:r w:rsidRPr="00CE21D6">
        <w:rPr>
          <w:i/>
          <w:color w:val="000000" w:themeColor="text1"/>
          <w:sz w:val="20"/>
          <w:szCs w:val="20"/>
        </w:rPr>
        <w:t>Включает следующие элементы:</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22251100 Приобретение услуг вневедомственной охраны</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22251900 Приобретение прочих охранных услуг</w:t>
      </w:r>
    </w:p>
    <w:p w:rsidR="004159A2" w:rsidRPr="00CE21D6" w:rsidRDefault="004159A2" w:rsidP="004159A2">
      <w:pPr>
        <w:ind w:firstLine="720"/>
        <w:jc w:val="both"/>
        <w:rPr>
          <w:color w:val="000000" w:themeColor="text1"/>
          <w:sz w:val="20"/>
          <w:szCs w:val="20"/>
        </w:rPr>
      </w:pP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2226 Расходы на оплату услуг банков и услуг по выпуску, размещению и погашению государственных ценных бумаг,</w:t>
      </w:r>
      <w:r w:rsidRPr="00CE21D6">
        <w:rPr>
          <w:i/>
          <w:color w:val="000000" w:themeColor="text1"/>
          <w:sz w:val="20"/>
          <w:szCs w:val="20"/>
        </w:rPr>
        <w:t xml:space="preserve"> включает Подстатью:</w:t>
      </w:r>
    </w:p>
    <w:p w:rsidR="004159A2" w:rsidRPr="00CE21D6" w:rsidRDefault="004159A2" w:rsidP="004159A2">
      <w:pPr>
        <w:ind w:firstLine="720"/>
        <w:jc w:val="both"/>
        <w:rPr>
          <w:i/>
          <w:color w:val="000000" w:themeColor="text1"/>
          <w:sz w:val="20"/>
          <w:szCs w:val="20"/>
        </w:rPr>
      </w:pPr>
      <w:r w:rsidRPr="00CE21D6">
        <w:rPr>
          <w:b/>
          <w:color w:val="000000" w:themeColor="text1"/>
          <w:sz w:val="20"/>
          <w:szCs w:val="20"/>
        </w:rPr>
        <w:lastRenderedPageBreak/>
        <w:t>Подстатья 22261 Расходы на оплату услуг банков и услуг по выпуску, размещению и погашению государственных ценных бумаг</w:t>
      </w:r>
      <w:r w:rsidRPr="00CE21D6">
        <w:rPr>
          <w:color w:val="000000" w:themeColor="text1"/>
          <w:sz w:val="20"/>
          <w:szCs w:val="20"/>
        </w:rPr>
        <w:t xml:space="preserve">. </w:t>
      </w:r>
      <w:r w:rsidRPr="00CE21D6">
        <w:rPr>
          <w:i/>
          <w:color w:val="000000" w:themeColor="text1"/>
          <w:sz w:val="20"/>
          <w:szCs w:val="20"/>
        </w:rPr>
        <w:t xml:space="preserve"> Включает следующие элементы:</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22261100  Финансовые услуги по выпуску, размещению и погашению государственных ценных бумаг</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22261200</w:t>
      </w:r>
      <w:proofErr w:type="gramStart"/>
      <w:r w:rsidRPr="00CE21D6">
        <w:rPr>
          <w:color w:val="000000" w:themeColor="text1"/>
          <w:sz w:val="20"/>
          <w:szCs w:val="20"/>
        </w:rPr>
        <w:t xml:space="preserve">  П</w:t>
      </w:r>
      <w:proofErr w:type="gramEnd"/>
      <w:r w:rsidRPr="00CE21D6">
        <w:rPr>
          <w:color w:val="000000" w:themeColor="text1"/>
          <w:sz w:val="20"/>
          <w:szCs w:val="20"/>
        </w:rPr>
        <w:t xml:space="preserve">рочие услуги по выпуску, размещению и погашению государственных ценных бумаг </w:t>
      </w:r>
    </w:p>
    <w:p w:rsidR="004159A2" w:rsidRPr="00CE21D6" w:rsidRDefault="004159A2" w:rsidP="004159A2">
      <w:pPr>
        <w:shd w:val="clear" w:color="auto" w:fill="FFFFFF" w:themeFill="background1"/>
        <w:ind w:firstLine="720"/>
        <w:jc w:val="both"/>
        <w:rPr>
          <w:color w:val="000000" w:themeColor="text1"/>
          <w:sz w:val="20"/>
          <w:szCs w:val="20"/>
        </w:rPr>
      </w:pPr>
      <w:r w:rsidRPr="00CE21D6">
        <w:rPr>
          <w:color w:val="000000" w:themeColor="text1"/>
          <w:sz w:val="20"/>
          <w:szCs w:val="20"/>
        </w:rPr>
        <w:t>22261300  Оплата услуг Национального банка, коммерческих банков, финансово-кредитных учреждений</w:t>
      </w:r>
    </w:p>
    <w:p w:rsidR="004159A2" w:rsidRPr="00CE21D6" w:rsidRDefault="004159A2" w:rsidP="004159A2">
      <w:pPr>
        <w:shd w:val="clear" w:color="auto" w:fill="FFFFFF" w:themeFill="background1"/>
        <w:rPr>
          <w:rFonts w:eastAsia="Calibri"/>
          <w:color w:val="000000" w:themeColor="text1"/>
          <w:sz w:val="20"/>
          <w:szCs w:val="20"/>
          <w:lang w:val="ky-KG" w:eastAsia="en-US"/>
        </w:rPr>
      </w:pPr>
      <w:r w:rsidRPr="00CE21D6">
        <w:rPr>
          <w:color w:val="000000" w:themeColor="text1"/>
          <w:sz w:val="20"/>
          <w:szCs w:val="20"/>
        </w:rPr>
        <w:t>по обслуживанию бюджетов бюджетной системы Кыргызской Республики, относится оплата за услуги, предоставленные по проведению банковских операций по безналичным (наличным) платежам, осуществляемым из бюджетов бюджетной системы Кыргызской Республики в национальной и иностранной валюте.</w:t>
      </w:r>
      <w:r w:rsidRPr="00CE21D6">
        <w:rPr>
          <w:rFonts w:ascii="Calibri" w:eastAsia="Calibri" w:hAnsi="Calibri"/>
          <w:i/>
          <w:color w:val="000000" w:themeColor="text1"/>
          <w:sz w:val="20"/>
          <w:szCs w:val="20"/>
          <w:lang w:eastAsia="en-US"/>
        </w:rPr>
        <w:t xml:space="preserve"> В том числе о</w:t>
      </w:r>
      <w:r w:rsidRPr="00CE21D6">
        <w:rPr>
          <w:rFonts w:eastAsia="Calibri"/>
          <w:i/>
          <w:color w:val="000000" w:themeColor="text1"/>
          <w:sz w:val="20"/>
          <w:szCs w:val="20"/>
          <w:lang w:val="ky-KG" w:eastAsia="en-US"/>
        </w:rPr>
        <w:t>тносятся</w:t>
      </w:r>
      <w:r w:rsidRPr="00CE21D6">
        <w:rPr>
          <w:rFonts w:eastAsia="Calibri"/>
          <w:color w:val="000000" w:themeColor="text1"/>
          <w:sz w:val="20"/>
          <w:szCs w:val="20"/>
          <w:lang w:val="ky-KG" w:eastAsia="en-US"/>
        </w:rPr>
        <w:t xml:space="preserve"> расходы на оплату услуг банков по обслуживанию счетов Социального фонда и Государственного накопительного пенсионного фонда.  </w:t>
      </w:r>
    </w:p>
    <w:p w:rsidR="004159A2" w:rsidRPr="00CE21D6" w:rsidRDefault="004159A2" w:rsidP="004159A2">
      <w:pPr>
        <w:ind w:firstLine="720"/>
        <w:jc w:val="both"/>
        <w:rPr>
          <w:b/>
          <w:color w:val="000000" w:themeColor="text1"/>
          <w:sz w:val="20"/>
          <w:szCs w:val="20"/>
          <w:lang w:val="ky-KG"/>
        </w:rPr>
      </w:pPr>
      <w:r w:rsidRPr="00CE21D6">
        <w:rPr>
          <w:b/>
          <w:color w:val="000000" w:themeColor="text1"/>
          <w:sz w:val="20"/>
          <w:szCs w:val="20"/>
          <w:lang w:val="ky-KG"/>
        </w:rPr>
        <w:t>2227</w:t>
      </w:r>
      <w:r w:rsidRPr="00CE21D6">
        <w:rPr>
          <w:b/>
          <w:color w:val="000000" w:themeColor="text1"/>
          <w:sz w:val="20"/>
          <w:szCs w:val="20"/>
          <w:lang w:val="ky-KG"/>
        </w:rPr>
        <w:tab/>
        <w:t>Расходы по оплате услуг по выплате пенсий и пособий</w:t>
      </w:r>
    </w:p>
    <w:p w:rsidR="004159A2" w:rsidRPr="00CE21D6" w:rsidRDefault="004159A2" w:rsidP="004159A2">
      <w:pPr>
        <w:ind w:firstLine="720"/>
        <w:jc w:val="both"/>
        <w:rPr>
          <w:b/>
          <w:color w:val="000000" w:themeColor="text1"/>
          <w:sz w:val="20"/>
          <w:szCs w:val="20"/>
          <w:lang w:val="ky-KG"/>
        </w:rPr>
      </w:pPr>
      <w:r w:rsidRPr="00CE21D6">
        <w:rPr>
          <w:b/>
          <w:color w:val="000000" w:themeColor="text1"/>
          <w:sz w:val="20"/>
          <w:szCs w:val="20"/>
          <w:lang w:val="ky-KG"/>
        </w:rPr>
        <w:t>22271</w:t>
      </w:r>
      <w:r w:rsidRPr="00CE21D6">
        <w:rPr>
          <w:b/>
          <w:color w:val="000000" w:themeColor="text1"/>
          <w:sz w:val="20"/>
          <w:szCs w:val="20"/>
          <w:lang w:val="ky-KG"/>
        </w:rPr>
        <w:tab/>
        <w:t>Расходы по оплате услуг коммерческих банков по выплате пенсий и пособий-</w:t>
      </w:r>
      <w:r w:rsidRPr="00CE21D6">
        <w:rPr>
          <w:color w:val="000000" w:themeColor="text1"/>
          <w:sz w:val="20"/>
          <w:szCs w:val="20"/>
          <w:lang w:val="ky-KG"/>
        </w:rPr>
        <w:t>относятся расходы на оплату услуг коммерческих банков по выплате пенсий и пособий, накопительной части пенсии</w:t>
      </w:r>
    </w:p>
    <w:p w:rsidR="004159A2" w:rsidRPr="00CE21D6" w:rsidRDefault="004159A2" w:rsidP="004159A2">
      <w:pPr>
        <w:tabs>
          <w:tab w:val="left" w:pos="1701"/>
        </w:tabs>
        <w:ind w:firstLine="720"/>
        <w:jc w:val="both"/>
        <w:rPr>
          <w:color w:val="000000" w:themeColor="text1"/>
          <w:sz w:val="20"/>
          <w:szCs w:val="20"/>
          <w:lang w:val="ky-KG"/>
        </w:rPr>
      </w:pPr>
      <w:r w:rsidRPr="00CE21D6">
        <w:rPr>
          <w:color w:val="000000" w:themeColor="text1"/>
          <w:sz w:val="20"/>
          <w:szCs w:val="20"/>
          <w:lang w:val="ky-KG"/>
        </w:rPr>
        <w:t>22271100</w:t>
      </w:r>
      <w:r w:rsidRPr="00CE21D6">
        <w:rPr>
          <w:color w:val="000000" w:themeColor="text1"/>
          <w:sz w:val="20"/>
          <w:szCs w:val="20"/>
          <w:lang w:val="ky-KG"/>
        </w:rPr>
        <w:tab/>
        <w:t>Расходы по оплате услуг коммерческими банками по выплате пенсий и пособий</w:t>
      </w:r>
    </w:p>
    <w:p w:rsidR="004159A2" w:rsidRPr="00CE21D6" w:rsidRDefault="004159A2" w:rsidP="004159A2">
      <w:pPr>
        <w:tabs>
          <w:tab w:val="left" w:pos="1701"/>
        </w:tabs>
        <w:ind w:firstLine="720"/>
        <w:jc w:val="both"/>
        <w:rPr>
          <w:color w:val="000000" w:themeColor="text1"/>
          <w:sz w:val="20"/>
          <w:szCs w:val="20"/>
          <w:lang w:val="ky-KG"/>
        </w:rPr>
      </w:pPr>
      <w:r w:rsidRPr="00CE21D6">
        <w:rPr>
          <w:color w:val="000000" w:themeColor="text1"/>
          <w:sz w:val="20"/>
          <w:szCs w:val="20"/>
          <w:lang w:val="ky-KG"/>
        </w:rPr>
        <w:t>22271200</w:t>
      </w:r>
      <w:r w:rsidRPr="00CE21D6">
        <w:rPr>
          <w:color w:val="000000" w:themeColor="text1"/>
          <w:sz w:val="20"/>
          <w:szCs w:val="20"/>
          <w:lang w:val="ky-KG"/>
        </w:rPr>
        <w:tab/>
        <w:t>Расходы по оплате услуг коммерческими банками по выплате накопительной части пенсии</w:t>
      </w:r>
    </w:p>
    <w:p w:rsidR="004159A2" w:rsidRPr="00CE21D6" w:rsidRDefault="004159A2" w:rsidP="004159A2">
      <w:pPr>
        <w:ind w:firstLine="709"/>
        <w:rPr>
          <w:rFonts w:eastAsia="Calibri"/>
          <w:color w:val="000000" w:themeColor="text1"/>
          <w:sz w:val="20"/>
          <w:szCs w:val="20"/>
          <w:lang w:val="ky-KG" w:eastAsia="en-US"/>
        </w:rPr>
      </w:pPr>
      <w:r w:rsidRPr="00CE21D6">
        <w:rPr>
          <w:b/>
          <w:color w:val="000000" w:themeColor="text1"/>
          <w:sz w:val="20"/>
          <w:szCs w:val="20"/>
          <w:lang w:val="ky-KG"/>
        </w:rPr>
        <w:t>22272</w:t>
      </w:r>
      <w:r w:rsidRPr="00CE21D6">
        <w:rPr>
          <w:b/>
          <w:color w:val="000000" w:themeColor="text1"/>
          <w:sz w:val="20"/>
          <w:szCs w:val="20"/>
          <w:lang w:val="ky-KG"/>
        </w:rPr>
        <w:tab/>
        <w:t>Расходы по оплате почтовых услуг по выплате пенсий и пособий</w:t>
      </w:r>
      <w:r w:rsidRPr="00CE21D6">
        <w:rPr>
          <w:rFonts w:eastAsia="Calibri"/>
          <w:b/>
          <w:color w:val="000000" w:themeColor="text1"/>
          <w:sz w:val="20"/>
          <w:szCs w:val="20"/>
          <w:lang w:val="ky-KG" w:eastAsia="en-US"/>
        </w:rPr>
        <w:t xml:space="preserve">- </w:t>
      </w:r>
      <w:r w:rsidRPr="00CE21D6">
        <w:rPr>
          <w:rFonts w:eastAsia="Calibri"/>
          <w:color w:val="000000" w:themeColor="text1"/>
          <w:sz w:val="20"/>
          <w:szCs w:val="20"/>
          <w:lang w:val="ky-KG" w:eastAsia="en-US"/>
        </w:rPr>
        <w:t>относятся расходы на оплату услуг почтовой связи в частности ГП “Кыргызпочтасы” по выплате пенсий и пособий, накопительной части пенсии (почтовые переводы денежных средств).</w:t>
      </w:r>
    </w:p>
    <w:p w:rsidR="004159A2" w:rsidRPr="00CE21D6" w:rsidRDefault="004159A2" w:rsidP="004159A2">
      <w:pPr>
        <w:tabs>
          <w:tab w:val="left" w:pos="1701"/>
        </w:tabs>
        <w:ind w:firstLine="720"/>
        <w:jc w:val="both"/>
        <w:rPr>
          <w:b/>
          <w:color w:val="000000" w:themeColor="text1"/>
          <w:sz w:val="20"/>
          <w:szCs w:val="20"/>
          <w:lang w:val="ky-KG"/>
        </w:rPr>
      </w:pPr>
    </w:p>
    <w:p w:rsidR="004159A2" w:rsidRPr="00CE21D6" w:rsidRDefault="004159A2" w:rsidP="004159A2">
      <w:pPr>
        <w:tabs>
          <w:tab w:val="left" w:pos="1701"/>
        </w:tabs>
        <w:ind w:firstLine="720"/>
        <w:jc w:val="both"/>
        <w:rPr>
          <w:color w:val="000000" w:themeColor="text1"/>
          <w:sz w:val="20"/>
          <w:szCs w:val="20"/>
          <w:lang w:val="ky-KG"/>
        </w:rPr>
      </w:pPr>
      <w:r w:rsidRPr="00CE21D6">
        <w:rPr>
          <w:color w:val="000000" w:themeColor="text1"/>
          <w:sz w:val="20"/>
          <w:szCs w:val="20"/>
          <w:lang w:val="ky-KG"/>
        </w:rPr>
        <w:t>22272100</w:t>
      </w:r>
      <w:r w:rsidRPr="00CE21D6">
        <w:rPr>
          <w:color w:val="000000" w:themeColor="text1"/>
          <w:sz w:val="20"/>
          <w:szCs w:val="20"/>
          <w:lang w:val="ky-KG"/>
        </w:rPr>
        <w:tab/>
        <w:t>Расходы по оплате услуг  ГП"Кыргызпочтасы" по выплате пенсий и пособий</w:t>
      </w:r>
    </w:p>
    <w:p w:rsidR="004159A2" w:rsidRPr="00CE21D6" w:rsidRDefault="004159A2" w:rsidP="004159A2">
      <w:pPr>
        <w:tabs>
          <w:tab w:val="left" w:pos="1701"/>
        </w:tabs>
        <w:ind w:firstLine="720"/>
        <w:jc w:val="both"/>
        <w:rPr>
          <w:color w:val="000000" w:themeColor="text1"/>
          <w:sz w:val="20"/>
          <w:szCs w:val="20"/>
          <w:lang w:val="ky-KG"/>
        </w:rPr>
      </w:pPr>
      <w:r w:rsidRPr="00CE21D6">
        <w:rPr>
          <w:color w:val="000000" w:themeColor="text1"/>
          <w:sz w:val="20"/>
          <w:szCs w:val="20"/>
          <w:lang w:val="ky-KG"/>
        </w:rPr>
        <w:t>22272200</w:t>
      </w:r>
      <w:r w:rsidRPr="00CE21D6">
        <w:rPr>
          <w:color w:val="000000" w:themeColor="text1"/>
          <w:sz w:val="20"/>
          <w:szCs w:val="20"/>
          <w:lang w:val="ky-KG"/>
        </w:rPr>
        <w:tab/>
        <w:t>Расходы по оплате услуг  ГП"Кыргызпочтасы" по выплате накопительной части пенсии</w:t>
      </w:r>
    </w:p>
    <w:p w:rsidR="004159A2" w:rsidRPr="00CE21D6" w:rsidRDefault="004159A2" w:rsidP="004159A2">
      <w:pPr>
        <w:ind w:firstLine="720"/>
        <w:jc w:val="both"/>
        <w:rPr>
          <w:b/>
          <w:color w:val="000000" w:themeColor="text1"/>
          <w:sz w:val="20"/>
          <w:szCs w:val="20"/>
        </w:rPr>
      </w:pP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2231 Коммунальные услуги,</w:t>
      </w:r>
      <w:r w:rsidRPr="00CE21D6">
        <w:rPr>
          <w:i/>
          <w:color w:val="000000" w:themeColor="text1"/>
          <w:sz w:val="20"/>
          <w:szCs w:val="20"/>
        </w:rPr>
        <w:t xml:space="preserve"> включает: </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22311100 Плата за воду</w:t>
      </w:r>
    </w:p>
    <w:p w:rsidR="004159A2" w:rsidRPr="00CE21D6" w:rsidRDefault="004159A2" w:rsidP="004159A2">
      <w:pPr>
        <w:ind w:firstLine="708"/>
        <w:jc w:val="both"/>
        <w:rPr>
          <w:color w:val="000000" w:themeColor="text1"/>
          <w:sz w:val="20"/>
          <w:szCs w:val="20"/>
        </w:rPr>
      </w:pPr>
      <w:r w:rsidRPr="00CE21D6">
        <w:rPr>
          <w:color w:val="000000" w:themeColor="text1"/>
          <w:sz w:val="20"/>
          <w:szCs w:val="20"/>
        </w:rPr>
        <w:t>22311200 Плата за электроэнергию</w:t>
      </w:r>
    </w:p>
    <w:p w:rsidR="004159A2" w:rsidRPr="00CE21D6" w:rsidRDefault="004159A2" w:rsidP="004159A2">
      <w:pPr>
        <w:ind w:firstLine="708"/>
        <w:jc w:val="both"/>
        <w:rPr>
          <w:color w:val="000000" w:themeColor="text1"/>
          <w:sz w:val="20"/>
          <w:szCs w:val="20"/>
        </w:rPr>
      </w:pPr>
      <w:r w:rsidRPr="00CE21D6">
        <w:rPr>
          <w:color w:val="000000" w:themeColor="text1"/>
          <w:sz w:val="20"/>
          <w:szCs w:val="20"/>
        </w:rPr>
        <w:t xml:space="preserve">22311300 Плата за </w:t>
      </w:r>
      <w:proofErr w:type="spellStart"/>
      <w:r w:rsidRPr="00CE21D6">
        <w:rPr>
          <w:color w:val="000000" w:themeColor="text1"/>
          <w:sz w:val="20"/>
          <w:szCs w:val="20"/>
        </w:rPr>
        <w:t>теплоэнергию</w:t>
      </w:r>
      <w:proofErr w:type="spellEnd"/>
      <w:r w:rsidRPr="00CE21D6">
        <w:rPr>
          <w:color w:val="000000" w:themeColor="text1"/>
          <w:sz w:val="20"/>
          <w:szCs w:val="20"/>
        </w:rPr>
        <w:t>, не относятся расходы на выработку тепловой энергии собственными котельными и генераторами бюджетных организаций</w:t>
      </w:r>
    </w:p>
    <w:p w:rsidR="004159A2" w:rsidRPr="00CE21D6" w:rsidRDefault="004159A2" w:rsidP="004159A2">
      <w:pPr>
        <w:ind w:firstLine="708"/>
        <w:jc w:val="both"/>
        <w:rPr>
          <w:color w:val="000000" w:themeColor="text1"/>
          <w:sz w:val="20"/>
          <w:szCs w:val="20"/>
        </w:rPr>
      </w:pPr>
      <w:r w:rsidRPr="00CE21D6">
        <w:rPr>
          <w:color w:val="000000" w:themeColor="text1"/>
          <w:sz w:val="20"/>
          <w:szCs w:val="20"/>
        </w:rPr>
        <w:t xml:space="preserve">22311400 Плата за газ </w:t>
      </w:r>
    </w:p>
    <w:p w:rsidR="004159A2" w:rsidRPr="00CE21D6" w:rsidRDefault="004159A2" w:rsidP="004159A2">
      <w:pPr>
        <w:ind w:firstLine="720"/>
        <w:jc w:val="both"/>
        <w:rPr>
          <w:color w:val="000000" w:themeColor="text1"/>
          <w:sz w:val="20"/>
          <w:szCs w:val="20"/>
        </w:rPr>
      </w:pP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2235 Плата за прочие коммунальные услуги,</w:t>
      </w:r>
      <w:r w:rsidRPr="00CE21D6">
        <w:rPr>
          <w:i/>
          <w:color w:val="000000" w:themeColor="text1"/>
          <w:sz w:val="20"/>
          <w:szCs w:val="20"/>
        </w:rPr>
        <w:t xml:space="preserve"> включает Подстатью:</w:t>
      </w: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Подстатья 22351 Плата за прочие коммунальные услуги</w:t>
      </w:r>
      <w:r w:rsidRPr="00CE21D6">
        <w:rPr>
          <w:color w:val="000000" w:themeColor="text1"/>
          <w:sz w:val="20"/>
          <w:szCs w:val="20"/>
        </w:rPr>
        <w:t xml:space="preserve">, </w:t>
      </w:r>
      <w:r w:rsidRPr="00CE21D6">
        <w:rPr>
          <w:i/>
          <w:color w:val="000000" w:themeColor="text1"/>
          <w:sz w:val="20"/>
          <w:szCs w:val="20"/>
        </w:rPr>
        <w:t>относится</w:t>
      </w:r>
      <w:r w:rsidRPr="00CE21D6">
        <w:rPr>
          <w:color w:val="000000" w:themeColor="text1"/>
          <w:sz w:val="20"/>
          <w:szCs w:val="20"/>
        </w:rPr>
        <w:t xml:space="preserve">   </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22351100 плата за пользование лифтом,</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 xml:space="preserve">22351200 плата за аренду автостоянок и гаражей и т.д. </w:t>
      </w:r>
      <w:r w:rsidRPr="00CE21D6">
        <w:rPr>
          <w:i/>
          <w:color w:val="000000" w:themeColor="text1"/>
          <w:sz w:val="20"/>
          <w:szCs w:val="20"/>
        </w:rPr>
        <w:t>Не относится</w:t>
      </w:r>
      <w:r w:rsidRPr="00CE21D6">
        <w:rPr>
          <w:color w:val="000000" w:themeColor="text1"/>
          <w:sz w:val="20"/>
          <w:szCs w:val="20"/>
        </w:rPr>
        <w:t xml:space="preserve"> плата за вывоз мусора и очистку выгребных ям (</w:t>
      </w:r>
      <w:r w:rsidRPr="00CE21D6">
        <w:rPr>
          <w:b/>
          <w:color w:val="000000" w:themeColor="text1"/>
          <w:sz w:val="20"/>
          <w:szCs w:val="20"/>
        </w:rPr>
        <w:t>22152100</w:t>
      </w:r>
      <w:r w:rsidRPr="00CE21D6">
        <w:rPr>
          <w:color w:val="000000" w:themeColor="text1"/>
          <w:sz w:val="20"/>
          <w:szCs w:val="20"/>
        </w:rPr>
        <w:t>).</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22351900 плата за прочие коммунальные услуги, относятся расходы по оплате, коммунальных услуг, не классифицированные в статьях 2231,2235, в том числе эксплуатационные расходы по содержанию зданий и сооружений.</w:t>
      </w:r>
    </w:p>
    <w:p w:rsidR="004159A2" w:rsidRPr="00CE21D6" w:rsidRDefault="004159A2" w:rsidP="004159A2">
      <w:pPr>
        <w:ind w:firstLine="720"/>
        <w:jc w:val="both"/>
        <w:rPr>
          <w:color w:val="000000" w:themeColor="text1"/>
          <w:sz w:val="20"/>
          <w:szCs w:val="20"/>
        </w:rPr>
      </w:pPr>
    </w:p>
    <w:p w:rsidR="004159A2" w:rsidRPr="00CE21D6" w:rsidRDefault="004159A2" w:rsidP="004159A2">
      <w:pPr>
        <w:jc w:val="center"/>
        <w:rPr>
          <w:b/>
          <w:color w:val="000000" w:themeColor="text1"/>
          <w:sz w:val="20"/>
          <w:szCs w:val="20"/>
        </w:rPr>
      </w:pPr>
      <w:r w:rsidRPr="00CE21D6">
        <w:rPr>
          <w:b/>
          <w:color w:val="000000" w:themeColor="text1"/>
          <w:sz w:val="20"/>
          <w:szCs w:val="20"/>
        </w:rPr>
        <w:t>24 Проценты</w:t>
      </w:r>
    </w:p>
    <w:p w:rsidR="004159A2" w:rsidRPr="00CE21D6" w:rsidRDefault="004159A2" w:rsidP="004159A2">
      <w:pPr>
        <w:jc w:val="center"/>
        <w:rPr>
          <w:b/>
          <w:color w:val="000000" w:themeColor="text1"/>
          <w:sz w:val="20"/>
          <w:szCs w:val="20"/>
        </w:rPr>
      </w:pPr>
    </w:p>
    <w:p w:rsidR="004159A2" w:rsidRPr="00CE21D6" w:rsidRDefault="004159A2" w:rsidP="004159A2">
      <w:pPr>
        <w:pStyle w:val="ConsPlusNormal"/>
        <w:widowControl/>
        <w:jc w:val="both"/>
        <w:rPr>
          <w:rFonts w:ascii="Times New Roman" w:hAnsi="Times New Roman" w:cs="Times New Roman"/>
          <w:color w:val="000000" w:themeColor="text1"/>
        </w:rPr>
      </w:pPr>
      <w:r w:rsidRPr="00CE21D6">
        <w:rPr>
          <w:rFonts w:ascii="Times New Roman" w:hAnsi="Times New Roman" w:cs="Times New Roman"/>
          <w:b/>
          <w:color w:val="000000" w:themeColor="text1"/>
        </w:rPr>
        <w:t>Категория 24 Проценты</w:t>
      </w:r>
      <w:r w:rsidRPr="00CE21D6">
        <w:rPr>
          <w:rFonts w:ascii="Times New Roman" w:hAnsi="Times New Roman" w:cs="Times New Roman"/>
          <w:color w:val="000000" w:themeColor="text1"/>
        </w:rPr>
        <w:t>,</w:t>
      </w:r>
      <w:r w:rsidRPr="00CE21D6">
        <w:rPr>
          <w:rFonts w:ascii="Times New Roman" w:hAnsi="Times New Roman" w:cs="Times New Roman"/>
          <w:b/>
          <w:color w:val="000000" w:themeColor="text1"/>
        </w:rPr>
        <w:t xml:space="preserve"> </w:t>
      </w:r>
      <w:r w:rsidRPr="00CE21D6">
        <w:rPr>
          <w:rFonts w:ascii="Times New Roman" w:hAnsi="Times New Roman" w:cs="Times New Roman"/>
          <w:color w:val="000000" w:themeColor="text1"/>
        </w:rPr>
        <w:t>относятся выплата процентов по кредитам и займам, полученным от внешних и внутренних источников.</w:t>
      </w:r>
    </w:p>
    <w:p w:rsidR="004159A2" w:rsidRPr="00CE21D6" w:rsidRDefault="004159A2" w:rsidP="004159A2">
      <w:pPr>
        <w:ind w:firstLine="720"/>
        <w:jc w:val="both"/>
        <w:rPr>
          <w:color w:val="000000" w:themeColor="text1"/>
          <w:sz w:val="20"/>
          <w:szCs w:val="20"/>
        </w:rPr>
      </w:pPr>
      <w:r w:rsidRPr="00CE21D6">
        <w:rPr>
          <w:color w:val="000000" w:themeColor="text1"/>
          <w:sz w:val="19"/>
          <w:szCs w:val="19"/>
        </w:rPr>
        <w:t>Проценты подлежат уплате институциональ</w:t>
      </w:r>
      <w:r w:rsidRPr="00CE21D6">
        <w:rPr>
          <w:color w:val="000000" w:themeColor="text1"/>
          <w:sz w:val="19"/>
          <w:szCs w:val="19"/>
        </w:rPr>
        <w:softHyphen/>
        <w:t>ными единицами, которые принимают на себя оп</w:t>
      </w:r>
      <w:r w:rsidRPr="00CE21D6">
        <w:rPr>
          <w:color w:val="000000" w:themeColor="text1"/>
          <w:sz w:val="19"/>
          <w:szCs w:val="19"/>
        </w:rPr>
        <w:softHyphen/>
        <w:t>ределенные виды обязательств, а именно, обяза</w:t>
      </w:r>
      <w:r w:rsidRPr="00CE21D6">
        <w:rPr>
          <w:color w:val="000000" w:themeColor="text1"/>
          <w:sz w:val="19"/>
          <w:szCs w:val="19"/>
        </w:rPr>
        <w:softHyphen/>
        <w:t>тельства по депозитам, ценным бумагам, кроме ак</w:t>
      </w:r>
      <w:r w:rsidRPr="00CE21D6">
        <w:rPr>
          <w:color w:val="000000" w:themeColor="text1"/>
          <w:sz w:val="19"/>
          <w:szCs w:val="19"/>
        </w:rPr>
        <w:softHyphen/>
        <w:t>ций, кредитам и займам, а также кредиторскую за</w:t>
      </w:r>
      <w:r w:rsidRPr="00CE21D6">
        <w:rPr>
          <w:color w:val="000000" w:themeColor="text1"/>
          <w:sz w:val="19"/>
          <w:szCs w:val="19"/>
        </w:rPr>
        <w:softHyphen/>
        <w:t>долженность</w:t>
      </w:r>
      <w:r w:rsidRPr="00CE21D6">
        <w:rPr>
          <w:color w:val="000000" w:themeColor="text1"/>
          <w:sz w:val="19"/>
          <w:szCs w:val="19"/>
          <w:vertAlign w:val="superscript"/>
        </w:rPr>
        <w:endnoteReference w:id="1"/>
      </w:r>
      <w:r w:rsidRPr="00CE21D6">
        <w:rPr>
          <w:color w:val="000000" w:themeColor="text1"/>
          <w:sz w:val="19"/>
          <w:szCs w:val="19"/>
        </w:rPr>
        <w:t>. Эти обязательства возникают, когда единица сектора государственного управления по</w:t>
      </w:r>
      <w:r w:rsidRPr="00CE21D6">
        <w:rPr>
          <w:color w:val="000000" w:themeColor="text1"/>
          <w:sz w:val="19"/>
          <w:szCs w:val="19"/>
        </w:rPr>
        <w:softHyphen/>
        <w:t>лучает средства взаймы у другой институциональ</w:t>
      </w:r>
      <w:r w:rsidRPr="00CE21D6">
        <w:rPr>
          <w:color w:val="000000" w:themeColor="text1"/>
          <w:sz w:val="19"/>
          <w:szCs w:val="19"/>
        </w:rPr>
        <w:softHyphen/>
        <w:t xml:space="preserve">ной единицы. </w:t>
      </w:r>
      <w:r w:rsidRPr="00CE21D6">
        <w:rPr>
          <w:color w:val="000000" w:themeColor="text1"/>
          <w:sz w:val="20"/>
          <w:szCs w:val="20"/>
        </w:rPr>
        <w:t xml:space="preserve">Проценты являются расходами, которые несет единица сектора государственного управления за использование непогашенной суммы основного долга, то есть экономической стоимости, предоставленной кредитором. </w:t>
      </w:r>
    </w:p>
    <w:p w:rsidR="004159A2" w:rsidRPr="00CE21D6" w:rsidRDefault="004159A2" w:rsidP="004159A2">
      <w:pPr>
        <w:ind w:firstLine="720"/>
        <w:jc w:val="both"/>
        <w:rPr>
          <w:color w:val="000000" w:themeColor="text1"/>
          <w:sz w:val="19"/>
          <w:szCs w:val="19"/>
        </w:rPr>
      </w:pPr>
      <w:r w:rsidRPr="00CE21D6">
        <w:rPr>
          <w:color w:val="000000" w:themeColor="text1"/>
          <w:sz w:val="19"/>
          <w:szCs w:val="19"/>
        </w:rPr>
        <w:t>Расходы на уплату процентов начисляются непрерывно в течение всего периода существования обязательства. Ставка, по которой начисляются проценты, может устанавливаться в виде опреде</w:t>
      </w:r>
      <w:r w:rsidRPr="00CE21D6">
        <w:rPr>
          <w:color w:val="000000" w:themeColor="text1"/>
          <w:sz w:val="19"/>
          <w:szCs w:val="19"/>
        </w:rPr>
        <w:softHyphen/>
        <w:t>ленной доли непогашенной основной суммы долга за каждый период времени, в виде заранее огово</w:t>
      </w:r>
      <w:r w:rsidRPr="00CE21D6">
        <w:rPr>
          <w:color w:val="000000" w:themeColor="text1"/>
          <w:sz w:val="19"/>
          <w:szCs w:val="19"/>
        </w:rPr>
        <w:softHyphen/>
        <w:t>ренной суммы денежных средств, в виде перемен</w:t>
      </w:r>
      <w:r w:rsidRPr="00CE21D6">
        <w:rPr>
          <w:color w:val="000000" w:themeColor="text1"/>
          <w:sz w:val="19"/>
          <w:szCs w:val="19"/>
        </w:rPr>
        <w:softHyphen/>
        <w:t>ной суммы денежных средств, которая определяет</w:t>
      </w:r>
      <w:r w:rsidRPr="00CE21D6">
        <w:rPr>
          <w:color w:val="000000" w:themeColor="text1"/>
          <w:sz w:val="19"/>
          <w:szCs w:val="19"/>
        </w:rPr>
        <w:softHyphen/>
        <w:t>ся по установленному индикатору, либо с использо</w:t>
      </w:r>
      <w:r w:rsidRPr="00CE21D6">
        <w:rPr>
          <w:color w:val="000000" w:themeColor="text1"/>
          <w:sz w:val="19"/>
          <w:szCs w:val="19"/>
        </w:rPr>
        <w:softHyphen/>
        <w:t>ванием некоторого сочетания перечисленных мето</w:t>
      </w:r>
      <w:r w:rsidRPr="00CE21D6">
        <w:rPr>
          <w:color w:val="000000" w:themeColor="text1"/>
          <w:sz w:val="19"/>
          <w:szCs w:val="19"/>
        </w:rPr>
        <w:softHyphen/>
        <w:t>дов. Проценты обычно не выплачиваются ранее, чем происходит начисление расходов по ним. Дру</w:t>
      </w:r>
      <w:r w:rsidRPr="00CE21D6">
        <w:rPr>
          <w:color w:val="000000" w:themeColor="text1"/>
          <w:sz w:val="19"/>
          <w:szCs w:val="19"/>
        </w:rPr>
        <w:softHyphen/>
        <w:t>гими словами, если проценты по кредиту или займу выплачиваются ежемесячно, уплаченная сумма обычно является расходами, начисленными за пре</w:t>
      </w:r>
      <w:r w:rsidRPr="00CE21D6">
        <w:rPr>
          <w:color w:val="000000" w:themeColor="text1"/>
          <w:sz w:val="19"/>
          <w:szCs w:val="19"/>
        </w:rPr>
        <w:softHyphen/>
        <w:t>дыдущий месяц. До момента осуществления плате</w:t>
      </w:r>
      <w:r w:rsidRPr="00CE21D6">
        <w:rPr>
          <w:color w:val="000000" w:themeColor="text1"/>
          <w:sz w:val="19"/>
          <w:szCs w:val="19"/>
        </w:rPr>
        <w:softHyphen/>
        <w:t>жа общее обязательство дебитора перед кредитором увеличивается на сумму начисленных, но еще не произведенных расходов на уплату процентов. Та</w:t>
      </w:r>
      <w:r w:rsidRPr="00CE21D6">
        <w:rPr>
          <w:color w:val="000000" w:themeColor="text1"/>
          <w:sz w:val="19"/>
          <w:szCs w:val="19"/>
        </w:rPr>
        <w:softHyphen/>
        <w:t>ким образом, под процентными платежами обычно понимается уменьшение существующего обязатель</w:t>
      </w:r>
      <w:r w:rsidRPr="00CE21D6">
        <w:rPr>
          <w:color w:val="000000" w:themeColor="text1"/>
          <w:sz w:val="19"/>
          <w:szCs w:val="19"/>
        </w:rPr>
        <w:softHyphen/>
        <w:t xml:space="preserve">ства дебитора, часть которого возникла вследствие уже начисленных расходов на уплату процентов. </w:t>
      </w:r>
      <w:proofErr w:type="gramStart"/>
      <w:r w:rsidRPr="00CE21D6">
        <w:rPr>
          <w:color w:val="000000" w:themeColor="text1"/>
          <w:sz w:val="19"/>
          <w:szCs w:val="19"/>
        </w:rPr>
        <w:t>За исключением ценных бумаг, привязанных к индексам — включая среднесрочные облигации с плавающей ставкой, — ставка, по которой начис</w:t>
      </w:r>
      <w:r w:rsidRPr="00CE21D6">
        <w:rPr>
          <w:color w:val="000000" w:themeColor="text1"/>
          <w:sz w:val="19"/>
          <w:szCs w:val="19"/>
        </w:rPr>
        <w:softHyphen/>
        <w:t>ляются подлежащие уплате проценты, определяет</w:t>
      </w:r>
      <w:r w:rsidRPr="00CE21D6">
        <w:rPr>
          <w:color w:val="000000" w:themeColor="text1"/>
          <w:sz w:val="19"/>
          <w:szCs w:val="19"/>
        </w:rPr>
        <w:softHyphen/>
        <w:t>ся при заключении контракта и получении заемных средств</w:t>
      </w:r>
      <w:r w:rsidRPr="00CE21D6">
        <w:rPr>
          <w:color w:val="000000" w:themeColor="text1"/>
          <w:sz w:val="19"/>
          <w:szCs w:val="19"/>
          <w:vertAlign w:val="superscript"/>
        </w:rPr>
        <w:endnoteReference w:id="2"/>
      </w:r>
      <w:r w:rsidRPr="00CE21D6">
        <w:rPr>
          <w:color w:val="000000" w:themeColor="text1"/>
          <w:sz w:val="19"/>
          <w:szCs w:val="19"/>
        </w:rPr>
        <w:t xml:space="preserve">. В простейшем случае взаймы </w:t>
      </w:r>
      <w:r w:rsidRPr="00CE21D6">
        <w:rPr>
          <w:color w:val="000000" w:themeColor="text1"/>
          <w:sz w:val="19"/>
          <w:szCs w:val="19"/>
        </w:rPr>
        <w:lastRenderedPageBreak/>
        <w:t>берется оп</w:t>
      </w:r>
      <w:r w:rsidRPr="00CE21D6">
        <w:rPr>
          <w:color w:val="000000" w:themeColor="text1"/>
          <w:sz w:val="19"/>
          <w:szCs w:val="19"/>
        </w:rPr>
        <w:softHyphen/>
        <w:t>ределенная сумма денег, осуществляются периоди</w:t>
      </w:r>
      <w:r w:rsidRPr="00CE21D6">
        <w:rPr>
          <w:color w:val="000000" w:themeColor="text1"/>
          <w:sz w:val="19"/>
          <w:szCs w:val="19"/>
        </w:rPr>
        <w:softHyphen/>
        <w:t>ческие платежи, равные сумме подлежащих уплате процентов, начисленных за предыдущий период, а по истечении срока контракта производится за</w:t>
      </w:r>
      <w:r w:rsidRPr="00CE21D6">
        <w:rPr>
          <w:color w:val="000000" w:themeColor="text1"/>
          <w:sz w:val="19"/>
          <w:szCs w:val="19"/>
        </w:rPr>
        <w:softHyphen/>
        <w:t>ключительная выплата процентов вместе с перво</w:t>
      </w:r>
      <w:r w:rsidRPr="00CE21D6">
        <w:rPr>
          <w:color w:val="000000" w:themeColor="text1"/>
          <w:sz w:val="19"/>
          <w:szCs w:val="19"/>
        </w:rPr>
        <w:softHyphen/>
        <w:t>начальной</w:t>
      </w:r>
      <w:proofErr w:type="gramEnd"/>
      <w:r w:rsidRPr="00CE21D6">
        <w:rPr>
          <w:color w:val="000000" w:themeColor="text1"/>
          <w:sz w:val="19"/>
          <w:szCs w:val="19"/>
        </w:rPr>
        <w:t xml:space="preserve"> суммой займа. Величина подлежащих уплате процентов за каждый период равна процент</w:t>
      </w:r>
      <w:r w:rsidRPr="00CE21D6">
        <w:rPr>
          <w:color w:val="000000" w:themeColor="text1"/>
          <w:sz w:val="19"/>
          <w:szCs w:val="19"/>
        </w:rPr>
        <w:softHyphen/>
        <w:t>ной ставке, установленной в контракте, умножен</w:t>
      </w:r>
      <w:r w:rsidRPr="00CE21D6">
        <w:rPr>
          <w:color w:val="000000" w:themeColor="text1"/>
          <w:sz w:val="19"/>
          <w:szCs w:val="19"/>
        </w:rPr>
        <w:softHyphen/>
        <w:t>ной на размер займа. С каждым прошедшим пери</w:t>
      </w:r>
      <w:r w:rsidRPr="00CE21D6">
        <w:rPr>
          <w:color w:val="000000" w:themeColor="text1"/>
          <w:sz w:val="19"/>
          <w:szCs w:val="19"/>
        </w:rPr>
        <w:softHyphen/>
        <w:t>одом непогашенная основная сумма долга возрас</w:t>
      </w:r>
      <w:r w:rsidRPr="00CE21D6">
        <w:rPr>
          <w:color w:val="000000" w:themeColor="text1"/>
          <w:sz w:val="19"/>
          <w:szCs w:val="19"/>
        </w:rPr>
        <w:softHyphen/>
        <w:t>тает в результате начисления подлежащих уплате процентов. В конце каждого периода платеж уменьшает сумму долга до первоначальной величи</w:t>
      </w:r>
      <w:r w:rsidRPr="00CE21D6">
        <w:rPr>
          <w:color w:val="000000" w:themeColor="text1"/>
          <w:sz w:val="19"/>
          <w:szCs w:val="19"/>
        </w:rPr>
        <w:softHyphen/>
        <w:t>ны займа. Если конец отчетного периода не совпа</w:t>
      </w:r>
      <w:r w:rsidRPr="00CE21D6">
        <w:rPr>
          <w:color w:val="000000" w:themeColor="text1"/>
          <w:sz w:val="19"/>
          <w:szCs w:val="19"/>
        </w:rPr>
        <w:softHyphen/>
        <w:t>дает с моментом периодического платежа, общая сумма обязательства на конец периода будет вклю</w:t>
      </w:r>
      <w:r w:rsidRPr="00CE21D6">
        <w:rPr>
          <w:color w:val="000000" w:themeColor="text1"/>
          <w:sz w:val="19"/>
          <w:szCs w:val="19"/>
        </w:rPr>
        <w:softHyphen/>
        <w:t>чать определенную сумму начисленных, но еще не выплаченных процентов.</w:t>
      </w:r>
    </w:p>
    <w:p w:rsidR="004159A2" w:rsidRPr="00CE21D6" w:rsidRDefault="004159A2" w:rsidP="004159A2">
      <w:pPr>
        <w:ind w:firstLine="720"/>
        <w:jc w:val="both"/>
        <w:rPr>
          <w:color w:val="000000" w:themeColor="text1"/>
          <w:sz w:val="19"/>
          <w:szCs w:val="19"/>
        </w:rPr>
      </w:pPr>
      <w:r w:rsidRPr="00CE21D6">
        <w:rPr>
          <w:color w:val="000000" w:themeColor="text1"/>
          <w:sz w:val="19"/>
          <w:szCs w:val="19"/>
        </w:rPr>
        <w:t>Особенностью некоторых финансовых инст</w:t>
      </w:r>
      <w:r w:rsidRPr="00CE21D6">
        <w:rPr>
          <w:color w:val="000000" w:themeColor="text1"/>
          <w:sz w:val="19"/>
          <w:szCs w:val="19"/>
        </w:rPr>
        <w:softHyphen/>
        <w:t xml:space="preserve">рументов, таких как векселя и облигации с нулевым купоном, </w:t>
      </w:r>
      <w:proofErr w:type="gramStart"/>
      <w:r w:rsidRPr="00CE21D6">
        <w:rPr>
          <w:color w:val="000000" w:themeColor="text1"/>
          <w:sz w:val="19"/>
          <w:szCs w:val="19"/>
        </w:rPr>
        <w:t>является отсутствие у дебитора обязанно</w:t>
      </w:r>
      <w:r w:rsidRPr="00CE21D6">
        <w:rPr>
          <w:color w:val="000000" w:themeColor="text1"/>
          <w:sz w:val="19"/>
          <w:szCs w:val="19"/>
        </w:rPr>
        <w:softHyphen/>
        <w:t>сти осуществлять какие бы то ни было</w:t>
      </w:r>
      <w:proofErr w:type="gramEnd"/>
      <w:r w:rsidRPr="00CE21D6">
        <w:rPr>
          <w:color w:val="000000" w:themeColor="text1"/>
          <w:sz w:val="19"/>
          <w:szCs w:val="19"/>
        </w:rPr>
        <w:t xml:space="preserve"> платежи кре</w:t>
      </w:r>
      <w:r w:rsidRPr="00CE21D6">
        <w:rPr>
          <w:color w:val="000000" w:themeColor="text1"/>
          <w:sz w:val="19"/>
          <w:szCs w:val="19"/>
        </w:rPr>
        <w:softHyphen/>
        <w:t>дитору до наступления срока погашения такого обязательства. В результате никакие процентные платежи не подлежат выплате до наступления сро</w:t>
      </w:r>
      <w:r w:rsidRPr="00CE21D6">
        <w:rPr>
          <w:color w:val="000000" w:themeColor="text1"/>
          <w:sz w:val="19"/>
          <w:szCs w:val="19"/>
        </w:rPr>
        <w:softHyphen/>
        <w:t>ка погашения обязательства, когда дебитор выпол</w:t>
      </w:r>
      <w:r w:rsidRPr="00CE21D6">
        <w:rPr>
          <w:color w:val="000000" w:themeColor="text1"/>
          <w:sz w:val="19"/>
          <w:szCs w:val="19"/>
        </w:rPr>
        <w:softHyphen/>
        <w:t>няет свое обязательство путем единого платежа, ко</w:t>
      </w:r>
      <w:r w:rsidRPr="00CE21D6">
        <w:rPr>
          <w:color w:val="000000" w:themeColor="text1"/>
          <w:sz w:val="19"/>
          <w:szCs w:val="19"/>
        </w:rPr>
        <w:softHyphen/>
        <w:t>торый покрывает как первоначальную сумму зай</w:t>
      </w:r>
      <w:r w:rsidRPr="00CE21D6">
        <w:rPr>
          <w:color w:val="000000" w:themeColor="text1"/>
          <w:sz w:val="19"/>
          <w:szCs w:val="19"/>
        </w:rPr>
        <w:softHyphen/>
        <w:t>ма, так и проценты, начисленные и накопленные за весь период существования данного обязательства. Инструменты такого типа называются инструмен</w:t>
      </w:r>
      <w:r w:rsidRPr="00CE21D6">
        <w:rPr>
          <w:color w:val="000000" w:themeColor="text1"/>
          <w:sz w:val="19"/>
          <w:szCs w:val="19"/>
        </w:rPr>
        <w:softHyphen/>
        <w:t>тами с дисконтом, поскольку первоначальная сум</w:t>
      </w:r>
      <w:r w:rsidRPr="00CE21D6">
        <w:rPr>
          <w:color w:val="000000" w:themeColor="text1"/>
          <w:sz w:val="19"/>
          <w:szCs w:val="19"/>
        </w:rPr>
        <w:softHyphen/>
        <w:t>ма, полученная в заем, меньше суммы, выплачива</w:t>
      </w:r>
      <w:r w:rsidRPr="00CE21D6">
        <w:rPr>
          <w:color w:val="000000" w:themeColor="text1"/>
          <w:sz w:val="19"/>
          <w:szCs w:val="19"/>
        </w:rPr>
        <w:softHyphen/>
        <w:t>емой при погашении. Разность между суммой, уп</w:t>
      </w:r>
      <w:r w:rsidRPr="00CE21D6">
        <w:rPr>
          <w:color w:val="000000" w:themeColor="text1"/>
          <w:sz w:val="19"/>
          <w:szCs w:val="19"/>
        </w:rPr>
        <w:softHyphen/>
        <w:t>лачиваемой по истечении срока контракта, и ис</w:t>
      </w:r>
      <w:r w:rsidRPr="00CE21D6">
        <w:rPr>
          <w:color w:val="000000" w:themeColor="text1"/>
          <w:sz w:val="19"/>
          <w:szCs w:val="19"/>
        </w:rPr>
        <w:softHyphen/>
        <w:t>ходно полученной в долг суммой представляет со</w:t>
      </w:r>
      <w:r w:rsidRPr="00CE21D6">
        <w:rPr>
          <w:color w:val="000000" w:themeColor="text1"/>
          <w:sz w:val="19"/>
          <w:szCs w:val="19"/>
        </w:rPr>
        <w:softHyphen/>
        <w:t>бой проценты, которые должны быть распределены по отчетным периодам, приходящимся на время действия контракта. Проценты, начисляемые за каждый период, отражаются так, как если бы они были выплачены дебитором, а затем взяты в долг в качестве дополнительной суммы того же обяза</w:t>
      </w:r>
      <w:r w:rsidRPr="00CE21D6">
        <w:rPr>
          <w:color w:val="000000" w:themeColor="text1"/>
          <w:sz w:val="19"/>
          <w:szCs w:val="19"/>
        </w:rPr>
        <w:softHyphen/>
        <w:t>тельства. Таким образом, в каждом периоде в учете отражаются расходы на уплату процентов и увели</w:t>
      </w:r>
      <w:r w:rsidRPr="00CE21D6">
        <w:rPr>
          <w:color w:val="000000" w:themeColor="text1"/>
          <w:sz w:val="19"/>
          <w:szCs w:val="19"/>
        </w:rPr>
        <w:softHyphen/>
        <w:t>чение обязательства. Когда такой инструмент су</w:t>
      </w:r>
      <w:r w:rsidRPr="00CE21D6">
        <w:rPr>
          <w:color w:val="000000" w:themeColor="text1"/>
          <w:sz w:val="19"/>
          <w:szCs w:val="19"/>
        </w:rPr>
        <w:softHyphen/>
        <w:t>ществует в течение более одного отчетного перио</w:t>
      </w:r>
      <w:r w:rsidRPr="00CE21D6">
        <w:rPr>
          <w:color w:val="000000" w:themeColor="text1"/>
          <w:sz w:val="19"/>
          <w:szCs w:val="19"/>
        </w:rPr>
        <w:softHyphen/>
        <w:t>да, существует несколько способов распределения общей суммы процентов по отдельным периодам. Один из простейших и наиболее распространенных подходов заключается в том, чтобы на протяжении всего срока контракта считать процентную ставку постоянной.</w:t>
      </w:r>
    </w:p>
    <w:p w:rsidR="004159A2" w:rsidRPr="00CE21D6" w:rsidRDefault="004159A2" w:rsidP="004159A2">
      <w:pPr>
        <w:ind w:firstLine="720"/>
        <w:jc w:val="both"/>
        <w:rPr>
          <w:color w:val="000000" w:themeColor="text1"/>
          <w:sz w:val="19"/>
          <w:szCs w:val="19"/>
        </w:rPr>
      </w:pPr>
      <w:r w:rsidRPr="00CE21D6">
        <w:rPr>
          <w:color w:val="000000" w:themeColor="text1"/>
          <w:sz w:val="19"/>
          <w:szCs w:val="19"/>
        </w:rPr>
        <w:t>Кредиты и займы часто структурируются та</w:t>
      </w:r>
      <w:r w:rsidRPr="00CE21D6">
        <w:rPr>
          <w:color w:val="000000" w:themeColor="text1"/>
          <w:sz w:val="19"/>
          <w:szCs w:val="19"/>
        </w:rPr>
        <w:softHyphen/>
        <w:t>ким образом, что периодические платежи включают как выплату процентов, так и погашение части ос</w:t>
      </w:r>
      <w:r w:rsidRPr="00CE21D6">
        <w:rPr>
          <w:color w:val="000000" w:themeColor="text1"/>
          <w:sz w:val="19"/>
          <w:szCs w:val="19"/>
        </w:rPr>
        <w:softHyphen/>
        <w:t>новной суммы долга. Сумма, на которую периодиче</w:t>
      </w:r>
      <w:r w:rsidRPr="00CE21D6">
        <w:rPr>
          <w:color w:val="000000" w:themeColor="text1"/>
          <w:sz w:val="19"/>
          <w:szCs w:val="19"/>
        </w:rPr>
        <w:softHyphen/>
        <w:t>ский платеж превышает величину начисленных про</w:t>
      </w:r>
      <w:r w:rsidRPr="00CE21D6">
        <w:rPr>
          <w:color w:val="000000" w:themeColor="text1"/>
          <w:sz w:val="19"/>
          <w:szCs w:val="19"/>
        </w:rPr>
        <w:softHyphen/>
        <w:t>центов, уменьшает размер первоначальной основ</w:t>
      </w:r>
      <w:r w:rsidRPr="00CE21D6">
        <w:rPr>
          <w:color w:val="000000" w:themeColor="text1"/>
          <w:sz w:val="19"/>
          <w:szCs w:val="19"/>
        </w:rPr>
        <w:softHyphen/>
        <w:t>ной суммы долга. С течением времени доля начис</w:t>
      </w:r>
      <w:r w:rsidRPr="00CE21D6">
        <w:rPr>
          <w:color w:val="000000" w:themeColor="text1"/>
          <w:sz w:val="19"/>
          <w:szCs w:val="19"/>
        </w:rPr>
        <w:softHyphen/>
        <w:t>ленных процентов в платежах становится все мень</w:t>
      </w:r>
      <w:r w:rsidRPr="00CE21D6">
        <w:rPr>
          <w:color w:val="000000" w:themeColor="text1"/>
          <w:sz w:val="19"/>
          <w:szCs w:val="19"/>
        </w:rPr>
        <w:softHyphen/>
        <w:t>ше, а доля средств, направляемых на погашение пер</w:t>
      </w:r>
      <w:r w:rsidRPr="00CE21D6">
        <w:rPr>
          <w:color w:val="000000" w:themeColor="text1"/>
          <w:sz w:val="19"/>
          <w:szCs w:val="19"/>
        </w:rPr>
        <w:softHyphen/>
        <w:t>воначальной основной суммы долга, возрастает.</w:t>
      </w:r>
    </w:p>
    <w:p w:rsidR="004159A2" w:rsidRPr="00CE21D6" w:rsidRDefault="004159A2" w:rsidP="004159A2">
      <w:pPr>
        <w:ind w:firstLine="720"/>
        <w:jc w:val="both"/>
        <w:rPr>
          <w:color w:val="000000" w:themeColor="text1"/>
          <w:sz w:val="20"/>
          <w:szCs w:val="20"/>
        </w:rPr>
      </w:pPr>
      <w:r w:rsidRPr="00CE21D6">
        <w:rPr>
          <w:color w:val="000000" w:themeColor="text1"/>
          <w:sz w:val="19"/>
          <w:szCs w:val="19"/>
        </w:rPr>
        <w:t xml:space="preserve"> Ценные бумаги, привязанные к индексам, — это финансовые инструменты, для которых величи</w:t>
      </w:r>
      <w:r w:rsidRPr="00CE21D6">
        <w:rPr>
          <w:color w:val="000000" w:themeColor="text1"/>
          <w:sz w:val="19"/>
          <w:szCs w:val="19"/>
        </w:rPr>
        <w:softHyphen/>
        <w:t>на периодических платежей и/или непогашенной основной суммы долга привязана к индексу цен или индексу валютного курса. Если к индексу привязаны периодические платежи, как в случае среднесроч</w:t>
      </w:r>
      <w:r w:rsidRPr="00CE21D6">
        <w:rPr>
          <w:color w:val="000000" w:themeColor="text1"/>
          <w:sz w:val="19"/>
          <w:szCs w:val="19"/>
        </w:rPr>
        <w:softHyphen/>
        <w:t>ных облигаций с плавающей ставкой, все суммы та</w:t>
      </w:r>
      <w:r w:rsidRPr="00CE21D6">
        <w:rPr>
          <w:color w:val="000000" w:themeColor="text1"/>
          <w:sz w:val="19"/>
          <w:szCs w:val="19"/>
        </w:rPr>
        <w:softHyphen/>
        <w:t>ких платежей считаются процентами. Если к индек</w:t>
      </w:r>
      <w:r w:rsidRPr="00CE21D6">
        <w:rPr>
          <w:color w:val="000000" w:themeColor="text1"/>
          <w:sz w:val="19"/>
          <w:szCs w:val="19"/>
        </w:rPr>
        <w:softHyphen/>
        <w:t>су привязана основная сумма долга, разность между окончательной ценой погашения и ценой размеще</w:t>
      </w:r>
      <w:r w:rsidRPr="00CE21D6">
        <w:rPr>
          <w:color w:val="000000" w:themeColor="text1"/>
          <w:sz w:val="19"/>
          <w:szCs w:val="19"/>
        </w:rPr>
        <w:softHyphen/>
        <w:t>ния отражается как проценты, начисляемые в тече</w:t>
      </w:r>
      <w:r w:rsidRPr="00CE21D6">
        <w:rPr>
          <w:color w:val="000000" w:themeColor="text1"/>
          <w:sz w:val="19"/>
          <w:szCs w:val="19"/>
        </w:rPr>
        <w:softHyphen/>
        <w:t>ние всего срока существования актива, — так же как и в случае ценных бумаг с дисконтом, цена погаше</w:t>
      </w:r>
      <w:r w:rsidRPr="00CE21D6">
        <w:rPr>
          <w:color w:val="000000" w:themeColor="text1"/>
          <w:sz w:val="19"/>
          <w:szCs w:val="19"/>
        </w:rPr>
        <w:softHyphen/>
        <w:t>ния которых устанавливается заранее. На практике изменение величины непогашенной основной сум</w:t>
      </w:r>
      <w:r w:rsidRPr="00CE21D6">
        <w:rPr>
          <w:color w:val="000000" w:themeColor="text1"/>
          <w:sz w:val="19"/>
          <w:szCs w:val="19"/>
        </w:rPr>
        <w:softHyphen/>
        <w:t>мы долга в течение конкретного отчетного периода, обусловленное динамикой соответствующего ин</w:t>
      </w:r>
      <w:r w:rsidRPr="00CE21D6">
        <w:rPr>
          <w:color w:val="000000" w:themeColor="text1"/>
          <w:sz w:val="19"/>
          <w:szCs w:val="19"/>
        </w:rPr>
        <w:softHyphen/>
        <w:t>декса, может рассматриваться как проценты, начис</w:t>
      </w:r>
      <w:r w:rsidRPr="00CE21D6">
        <w:rPr>
          <w:color w:val="000000" w:themeColor="text1"/>
          <w:sz w:val="19"/>
          <w:szCs w:val="19"/>
        </w:rPr>
        <w:softHyphen/>
        <w:t>ляемые в данном периоде в дополнение к любым процентам, подлежащим уплате в этом периоде. Так же как и в случае инструментов с дисконтом, про</w:t>
      </w:r>
      <w:r w:rsidRPr="00CE21D6">
        <w:rPr>
          <w:color w:val="000000" w:themeColor="text1"/>
          <w:sz w:val="19"/>
          <w:szCs w:val="19"/>
        </w:rPr>
        <w:softHyphen/>
        <w:t>центы, начисляемые в результате индексации, отра</w:t>
      </w:r>
      <w:r w:rsidRPr="00CE21D6">
        <w:rPr>
          <w:color w:val="000000" w:themeColor="text1"/>
          <w:sz w:val="19"/>
          <w:szCs w:val="19"/>
        </w:rPr>
        <w:softHyphen/>
        <w:t>жаются так, как если бы эти проценты были выпла</w:t>
      </w:r>
      <w:r w:rsidRPr="00CE21D6">
        <w:rPr>
          <w:color w:val="000000" w:themeColor="text1"/>
          <w:sz w:val="19"/>
          <w:szCs w:val="19"/>
        </w:rPr>
        <w:softHyphen/>
        <w:t>чены дебитором, а затем взяты в долг как дополни</w:t>
      </w:r>
      <w:r w:rsidRPr="00CE21D6">
        <w:rPr>
          <w:color w:val="000000" w:themeColor="text1"/>
          <w:sz w:val="19"/>
          <w:szCs w:val="19"/>
        </w:rPr>
        <w:softHyphen/>
        <w:t>тельная сумма того же обязательства.</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Общая сумма процентов к уплате подразделяется на проценты, уплачиваемые нерезидентам (241), проценты, уплачиваемые резидентам, кроме сектора государственного управления (242) и проценты, уплачиваемые другим единицам сектора государственного управления (243).</w:t>
      </w:r>
    </w:p>
    <w:p w:rsidR="004159A2" w:rsidRPr="00CE21D6" w:rsidRDefault="004159A2" w:rsidP="004159A2">
      <w:pPr>
        <w:ind w:firstLine="720"/>
        <w:jc w:val="both"/>
        <w:rPr>
          <w:color w:val="000000" w:themeColor="text1"/>
          <w:sz w:val="20"/>
          <w:szCs w:val="20"/>
        </w:rPr>
      </w:pPr>
    </w:p>
    <w:p w:rsidR="004159A2" w:rsidRPr="00CE21D6" w:rsidRDefault="004159A2" w:rsidP="004159A2">
      <w:pPr>
        <w:ind w:firstLine="720"/>
        <w:jc w:val="both"/>
        <w:rPr>
          <w:i/>
          <w:color w:val="000000" w:themeColor="text1"/>
          <w:sz w:val="20"/>
          <w:szCs w:val="20"/>
        </w:rPr>
      </w:pPr>
      <w:r w:rsidRPr="00CE21D6">
        <w:rPr>
          <w:b/>
          <w:color w:val="000000" w:themeColor="text1"/>
          <w:sz w:val="20"/>
          <w:szCs w:val="20"/>
        </w:rPr>
        <w:t>2411</w:t>
      </w:r>
      <w:r w:rsidRPr="00CE21D6">
        <w:rPr>
          <w:color w:val="000000" w:themeColor="text1"/>
          <w:sz w:val="20"/>
          <w:szCs w:val="20"/>
        </w:rPr>
        <w:t xml:space="preserve"> </w:t>
      </w:r>
      <w:r w:rsidRPr="00CE21D6">
        <w:rPr>
          <w:b/>
          <w:color w:val="000000" w:themeColor="text1"/>
          <w:sz w:val="20"/>
          <w:szCs w:val="20"/>
        </w:rPr>
        <w:t xml:space="preserve">Выплата процентов по кредитам и займам, полученным от иностранных государств и  международных организаций, </w:t>
      </w:r>
      <w:r w:rsidRPr="00CE21D6">
        <w:rPr>
          <w:i/>
          <w:color w:val="000000" w:themeColor="text1"/>
          <w:sz w:val="20"/>
          <w:szCs w:val="20"/>
        </w:rPr>
        <w:t>включает Подстатью:</w:t>
      </w:r>
    </w:p>
    <w:p w:rsidR="004159A2" w:rsidRPr="00CE21D6" w:rsidRDefault="004159A2" w:rsidP="004159A2">
      <w:pPr>
        <w:autoSpaceDE w:val="0"/>
        <w:autoSpaceDN w:val="0"/>
        <w:adjustRightInd w:val="0"/>
        <w:ind w:firstLine="720"/>
        <w:jc w:val="both"/>
        <w:rPr>
          <w:i/>
          <w:color w:val="000000" w:themeColor="text1"/>
          <w:sz w:val="20"/>
          <w:szCs w:val="20"/>
        </w:rPr>
      </w:pPr>
      <w:r w:rsidRPr="00CE21D6">
        <w:rPr>
          <w:b/>
          <w:color w:val="000000" w:themeColor="text1"/>
          <w:sz w:val="20"/>
          <w:szCs w:val="20"/>
        </w:rPr>
        <w:t>24111 Выплата процентов по кредитам и займам, полученным от иностранных  государств и международных организаций,</w:t>
      </w:r>
      <w:r w:rsidRPr="00CE21D6">
        <w:rPr>
          <w:i/>
          <w:color w:val="000000" w:themeColor="text1"/>
          <w:sz w:val="20"/>
          <w:szCs w:val="20"/>
        </w:rPr>
        <w:t xml:space="preserve"> включает:</w:t>
      </w:r>
    </w:p>
    <w:p w:rsidR="004159A2" w:rsidRPr="00CE21D6" w:rsidRDefault="004159A2" w:rsidP="004159A2">
      <w:pPr>
        <w:ind w:firstLine="709"/>
        <w:jc w:val="both"/>
        <w:rPr>
          <w:color w:val="000000" w:themeColor="text1"/>
          <w:sz w:val="20"/>
          <w:szCs w:val="20"/>
        </w:rPr>
      </w:pPr>
      <w:r w:rsidRPr="00CE21D6">
        <w:rPr>
          <w:color w:val="000000" w:themeColor="text1"/>
          <w:sz w:val="20"/>
          <w:szCs w:val="20"/>
        </w:rPr>
        <w:t>24111100 Выплата процентов по кредитам и займам, полученным от иностранных государств и международных организаций</w:t>
      </w:r>
    </w:p>
    <w:p w:rsidR="004159A2" w:rsidRPr="00CE21D6" w:rsidRDefault="004159A2" w:rsidP="004159A2">
      <w:pPr>
        <w:ind w:left="1080" w:hanging="540"/>
        <w:jc w:val="both"/>
        <w:rPr>
          <w:color w:val="000000" w:themeColor="text1"/>
          <w:sz w:val="20"/>
          <w:szCs w:val="20"/>
        </w:rPr>
      </w:pPr>
    </w:p>
    <w:p w:rsidR="004159A2" w:rsidRPr="00CE21D6" w:rsidRDefault="004159A2" w:rsidP="004159A2">
      <w:pPr>
        <w:ind w:left="1080" w:hanging="360"/>
        <w:jc w:val="both"/>
        <w:rPr>
          <w:color w:val="000000" w:themeColor="text1"/>
          <w:sz w:val="20"/>
          <w:szCs w:val="20"/>
        </w:rPr>
      </w:pPr>
      <w:r w:rsidRPr="00CE21D6">
        <w:rPr>
          <w:b/>
          <w:color w:val="000000" w:themeColor="text1"/>
          <w:sz w:val="20"/>
          <w:szCs w:val="20"/>
        </w:rPr>
        <w:t xml:space="preserve">2421  Выплата процентов по государственным ценным бумагам,  </w:t>
      </w:r>
      <w:r w:rsidRPr="00CE21D6">
        <w:rPr>
          <w:i/>
          <w:color w:val="000000" w:themeColor="text1"/>
          <w:sz w:val="20"/>
          <w:szCs w:val="20"/>
        </w:rPr>
        <w:t>включает Подстатью:</w:t>
      </w: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 xml:space="preserve">24211 Выплата процентов по государственным ценным бумагам, </w:t>
      </w:r>
      <w:r w:rsidRPr="00CE21D6">
        <w:rPr>
          <w:i/>
          <w:color w:val="000000" w:themeColor="text1"/>
          <w:sz w:val="20"/>
          <w:szCs w:val="20"/>
        </w:rPr>
        <w:t xml:space="preserve">кроме сектора государственного управления, включает: </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24211100 Выплата процентов по государственным краткосрочным ценным бумагам</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24211200 Выплата процентов по государственным долгосрочным ценным бумагам, за исключением выплат процентов по  ценным бумагам Социального фонда, Фонда обязательного медицинского страхования и местного бюджета.</w:t>
      </w:r>
    </w:p>
    <w:p w:rsidR="004159A2" w:rsidRPr="00CE21D6" w:rsidRDefault="004159A2" w:rsidP="004159A2">
      <w:pPr>
        <w:autoSpaceDE w:val="0"/>
        <w:autoSpaceDN w:val="0"/>
        <w:adjustRightInd w:val="0"/>
        <w:ind w:hanging="360"/>
        <w:jc w:val="both"/>
        <w:rPr>
          <w:b/>
          <w:color w:val="000000" w:themeColor="text1"/>
          <w:sz w:val="20"/>
          <w:szCs w:val="20"/>
        </w:rPr>
      </w:pPr>
    </w:p>
    <w:p w:rsidR="004159A2" w:rsidRPr="00CE21D6" w:rsidRDefault="004159A2" w:rsidP="004159A2">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2422 Погашение задолженности населению по индексированным суммам, </w:t>
      </w:r>
      <w:r w:rsidRPr="00CE21D6">
        <w:rPr>
          <w:i/>
          <w:color w:val="000000" w:themeColor="text1"/>
          <w:sz w:val="20"/>
          <w:szCs w:val="20"/>
        </w:rPr>
        <w:t>включает:</w:t>
      </w:r>
    </w:p>
    <w:p w:rsidR="004159A2" w:rsidRPr="00CE21D6" w:rsidRDefault="004159A2" w:rsidP="004159A2">
      <w:pPr>
        <w:autoSpaceDE w:val="0"/>
        <w:autoSpaceDN w:val="0"/>
        <w:adjustRightInd w:val="0"/>
        <w:ind w:firstLine="720"/>
        <w:jc w:val="both"/>
        <w:rPr>
          <w:i/>
          <w:color w:val="000000" w:themeColor="text1"/>
          <w:sz w:val="20"/>
          <w:szCs w:val="20"/>
        </w:rPr>
      </w:pPr>
      <w:r w:rsidRPr="00CE21D6">
        <w:rPr>
          <w:b/>
          <w:color w:val="000000" w:themeColor="text1"/>
          <w:sz w:val="20"/>
          <w:szCs w:val="20"/>
        </w:rPr>
        <w:t>24221 Погашение задолженности населению по индексированным суммам,</w:t>
      </w:r>
      <w:r w:rsidRPr="00CE21D6">
        <w:rPr>
          <w:i/>
          <w:color w:val="000000" w:themeColor="text1"/>
          <w:sz w:val="20"/>
          <w:szCs w:val="20"/>
        </w:rPr>
        <w:t xml:space="preserve"> включает:</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24221100 Погашение задолженности населению по индексированным суммам</w:t>
      </w:r>
    </w:p>
    <w:p w:rsidR="004159A2" w:rsidRPr="00CE21D6" w:rsidRDefault="004159A2" w:rsidP="004159A2">
      <w:pPr>
        <w:ind w:firstLine="720"/>
        <w:jc w:val="both"/>
        <w:rPr>
          <w:color w:val="000000" w:themeColor="text1"/>
          <w:sz w:val="20"/>
          <w:szCs w:val="20"/>
        </w:rPr>
      </w:pPr>
    </w:p>
    <w:p w:rsidR="004159A2" w:rsidRPr="00CE21D6" w:rsidRDefault="004159A2" w:rsidP="004159A2">
      <w:pPr>
        <w:ind w:firstLine="720"/>
        <w:jc w:val="both"/>
        <w:rPr>
          <w:b/>
          <w:color w:val="000000" w:themeColor="text1"/>
          <w:sz w:val="20"/>
          <w:szCs w:val="20"/>
        </w:rPr>
      </w:pPr>
      <w:r w:rsidRPr="00CE21D6">
        <w:rPr>
          <w:b/>
          <w:color w:val="000000" w:themeColor="text1"/>
          <w:sz w:val="20"/>
          <w:szCs w:val="20"/>
        </w:rPr>
        <w:lastRenderedPageBreak/>
        <w:t>2431 Выплата процентов другим единицам сектора государственного управления</w:t>
      </w:r>
      <w:r w:rsidRPr="00CE21D6">
        <w:rPr>
          <w:color w:val="000000" w:themeColor="text1"/>
          <w:sz w:val="20"/>
          <w:szCs w:val="20"/>
        </w:rPr>
        <w:t xml:space="preserve">, </w:t>
      </w:r>
      <w:r w:rsidRPr="00CE21D6">
        <w:rPr>
          <w:i/>
          <w:color w:val="000000" w:themeColor="text1"/>
          <w:sz w:val="20"/>
          <w:szCs w:val="20"/>
        </w:rPr>
        <w:t>включает Подстатью:</w:t>
      </w:r>
    </w:p>
    <w:p w:rsidR="004159A2" w:rsidRPr="00CE21D6" w:rsidRDefault="004159A2" w:rsidP="004159A2">
      <w:pPr>
        <w:autoSpaceDE w:val="0"/>
        <w:autoSpaceDN w:val="0"/>
        <w:adjustRightInd w:val="0"/>
        <w:ind w:firstLine="720"/>
        <w:jc w:val="both"/>
        <w:rPr>
          <w:i/>
          <w:color w:val="000000" w:themeColor="text1"/>
          <w:sz w:val="20"/>
          <w:szCs w:val="20"/>
        </w:rPr>
      </w:pPr>
      <w:r w:rsidRPr="00CE21D6">
        <w:rPr>
          <w:b/>
          <w:color w:val="000000" w:themeColor="text1"/>
          <w:sz w:val="20"/>
          <w:szCs w:val="20"/>
        </w:rPr>
        <w:t>24311 Выплата процентов другим единицам сектора государственного управления</w:t>
      </w:r>
      <w:r w:rsidRPr="00CE21D6">
        <w:rPr>
          <w:color w:val="000000" w:themeColor="text1"/>
          <w:sz w:val="20"/>
          <w:szCs w:val="20"/>
        </w:rPr>
        <w:t xml:space="preserve">, </w:t>
      </w:r>
      <w:r w:rsidRPr="00CE21D6">
        <w:rPr>
          <w:i/>
          <w:color w:val="000000" w:themeColor="text1"/>
          <w:sz w:val="20"/>
          <w:szCs w:val="20"/>
        </w:rPr>
        <w:t>включает Элемент:</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24311100 Выплата процентов другим единицам сектора государственного управления, в том числе выплата процентов по  ценным бумагам Социальному фонду, Фонду обязательного медицинского страхования и местного бюджета.</w:t>
      </w:r>
    </w:p>
    <w:p w:rsidR="004159A2" w:rsidRPr="00CE21D6" w:rsidRDefault="004159A2" w:rsidP="004159A2">
      <w:pPr>
        <w:ind w:firstLine="540"/>
        <w:jc w:val="both"/>
        <w:rPr>
          <w:color w:val="000000" w:themeColor="text1"/>
          <w:sz w:val="20"/>
          <w:szCs w:val="20"/>
        </w:rPr>
      </w:pPr>
    </w:p>
    <w:p w:rsidR="004159A2" w:rsidRPr="00CE21D6" w:rsidRDefault="004159A2" w:rsidP="004159A2">
      <w:pPr>
        <w:jc w:val="both"/>
        <w:rPr>
          <w:color w:val="000000" w:themeColor="text1"/>
          <w:sz w:val="20"/>
          <w:szCs w:val="20"/>
        </w:rPr>
      </w:pPr>
    </w:p>
    <w:p w:rsidR="004159A2" w:rsidRPr="00CE21D6" w:rsidRDefault="004159A2" w:rsidP="004159A2">
      <w:pPr>
        <w:jc w:val="center"/>
        <w:rPr>
          <w:b/>
          <w:color w:val="000000" w:themeColor="text1"/>
          <w:sz w:val="20"/>
          <w:szCs w:val="20"/>
        </w:rPr>
      </w:pPr>
      <w:r w:rsidRPr="00CE21D6">
        <w:rPr>
          <w:b/>
          <w:color w:val="000000" w:themeColor="text1"/>
          <w:sz w:val="20"/>
          <w:szCs w:val="20"/>
        </w:rPr>
        <w:t xml:space="preserve">25 Субсидии </w:t>
      </w:r>
    </w:p>
    <w:p w:rsidR="004159A2" w:rsidRPr="00CE21D6" w:rsidRDefault="004159A2" w:rsidP="004159A2">
      <w:pPr>
        <w:pStyle w:val="ConsPlusNormal"/>
        <w:widowControl/>
        <w:ind w:firstLine="0"/>
        <w:jc w:val="both"/>
        <w:rPr>
          <w:rFonts w:ascii="Times New Roman" w:hAnsi="Times New Roman" w:cs="Times New Roman"/>
          <w:b/>
          <w:snapToGrid/>
          <w:color w:val="000000" w:themeColor="text1"/>
        </w:rPr>
      </w:pPr>
    </w:p>
    <w:p w:rsidR="004159A2" w:rsidRPr="00CE21D6" w:rsidRDefault="004159A2" w:rsidP="004159A2">
      <w:pPr>
        <w:pStyle w:val="ConsPlusNormal"/>
        <w:widowControl/>
        <w:jc w:val="both"/>
        <w:rPr>
          <w:rFonts w:ascii="Times New Roman" w:hAnsi="Times New Roman" w:cs="Times New Roman"/>
          <w:color w:val="000000" w:themeColor="text1"/>
        </w:rPr>
      </w:pPr>
      <w:r w:rsidRPr="00CE21D6">
        <w:rPr>
          <w:rFonts w:ascii="Times New Roman" w:hAnsi="Times New Roman" w:cs="Times New Roman"/>
          <w:b/>
          <w:color w:val="000000" w:themeColor="text1"/>
        </w:rPr>
        <w:t>Категория 25 Субсидии,</w:t>
      </w:r>
      <w:r w:rsidRPr="00CE21D6">
        <w:rPr>
          <w:rFonts w:ascii="Times New Roman" w:hAnsi="Times New Roman" w:cs="Times New Roman"/>
          <w:color w:val="000000" w:themeColor="text1"/>
        </w:rPr>
        <w:t xml:space="preserve"> относятся средства, выделенные государственным единицам, предприятиям и организациям (жилищно-коммунальным хозяйствам, транспортным организациям и др.), исходя из уровня их производственной деятельности.</w:t>
      </w:r>
    </w:p>
    <w:p w:rsidR="004159A2" w:rsidRPr="00CE21D6" w:rsidRDefault="004159A2" w:rsidP="004159A2">
      <w:pPr>
        <w:pStyle w:val="ConsPlusNormal"/>
        <w:widowControl/>
        <w:jc w:val="both"/>
        <w:rPr>
          <w:rFonts w:ascii="Times New Roman" w:hAnsi="Times New Roman" w:cs="Times New Roman"/>
          <w:color w:val="000000" w:themeColor="text1"/>
        </w:rPr>
      </w:pPr>
      <w:r w:rsidRPr="00CE21D6">
        <w:rPr>
          <w:rFonts w:ascii="Times New Roman" w:hAnsi="Times New Roman" w:cs="Times New Roman"/>
          <w:color w:val="000000" w:themeColor="text1"/>
          <w:sz w:val="19"/>
          <w:szCs w:val="19"/>
        </w:rPr>
        <w:t>Субсидии представляют собой текущие без</w:t>
      </w:r>
      <w:r w:rsidRPr="00CE21D6">
        <w:rPr>
          <w:rFonts w:ascii="Times New Roman" w:hAnsi="Times New Roman" w:cs="Times New Roman"/>
          <w:color w:val="000000" w:themeColor="text1"/>
          <w:sz w:val="19"/>
          <w:szCs w:val="19"/>
        </w:rPr>
        <w:softHyphen/>
        <w:t>возмездные платежи предприятиям, осуществляе</w:t>
      </w:r>
      <w:r w:rsidRPr="00CE21D6">
        <w:rPr>
          <w:rFonts w:ascii="Times New Roman" w:hAnsi="Times New Roman" w:cs="Times New Roman"/>
          <w:color w:val="000000" w:themeColor="text1"/>
          <w:sz w:val="19"/>
          <w:szCs w:val="19"/>
        </w:rPr>
        <w:softHyphen/>
        <w:t>мые государственными единицами исходя из уровня производственной деятельности этих предприятий либо количества или стоимости товаров или услуг, которые они производят, продают, экспортируют или импортируют. Целью субсидий может быть воз</w:t>
      </w:r>
      <w:r w:rsidRPr="00CE21D6">
        <w:rPr>
          <w:rFonts w:ascii="Times New Roman" w:hAnsi="Times New Roman" w:cs="Times New Roman"/>
          <w:color w:val="000000" w:themeColor="text1"/>
          <w:sz w:val="19"/>
          <w:szCs w:val="19"/>
        </w:rPr>
        <w:softHyphen/>
        <w:t>действие на уровень производства, отпускные цены или получаемое предприятиями вознаграждение.</w:t>
      </w:r>
    </w:p>
    <w:p w:rsidR="004159A2" w:rsidRPr="00CE21D6" w:rsidRDefault="004159A2" w:rsidP="004159A2">
      <w:pPr>
        <w:pStyle w:val="ConsPlusNormal"/>
        <w:widowControl/>
        <w:jc w:val="both"/>
        <w:rPr>
          <w:rFonts w:ascii="Times New Roman" w:hAnsi="Times New Roman" w:cs="Times New Roman"/>
          <w:color w:val="000000" w:themeColor="text1"/>
          <w:sz w:val="19"/>
          <w:szCs w:val="19"/>
        </w:rPr>
      </w:pPr>
      <w:r w:rsidRPr="00CE21D6">
        <w:rPr>
          <w:rFonts w:ascii="Times New Roman" w:hAnsi="Times New Roman" w:cs="Times New Roman"/>
          <w:color w:val="000000" w:themeColor="text1"/>
        </w:rPr>
        <w:t xml:space="preserve">Субсидии являются текущими трансфертами. </w:t>
      </w:r>
      <w:r w:rsidRPr="00CE21D6">
        <w:rPr>
          <w:rFonts w:ascii="Times New Roman" w:hAnsi="Times New Roman" w:cs="Times New Roman"/>
          <w:color w:val="000000" w:themeColor="text1"/>
          <w:sz w:val="19"/>
          <w:szCs w:val="19"/>
        </w:rPr>
        <w:t>Субсидии могут выплачиваться на конкрет</w:t>
      </w:r>
      <w:r w:rsidRPr="00CE21D6">
        <w:rPr>
          <w:rFonts w:ascii="Times New Roman" w:hAnsi="Times New Roman" w:cs="Times New Roman"/>
          <w:color w:val="000000" w:themeColor="text1"/>
          <w:sz w:val="19"/>
          <w:szCs w:val="19"/>
        </w:rPr>
        <w:softHyphen/>
        <w:t>ные виды продукции или на производство в целом. Субсидия на некоторый вид продукции — это суб</w:t>
      </w:r>
      <w:r w:rsidRPr="00CE21D6">
        <w:rPr>
          <w:rFonts w:ascii="Times New Roman" w:hAnsi="Times New Roman" w:cs="Times New Roman"/>
          <w:color w:val="000000" w:themeColor="text1"/>
          <w:sz w:val="19"/>
          <w:szCs w:val="19"/>
        </w:rPr>
        <w:softHyphen/>
        <w:t>сидия, выплачиваемая в расчете на единицу товара или услуги. Такая субсидия может представлять со</w:t>
      </w:r>
      <w:r w:rsidRPr="00CE21D6">
        <w:rPr>
          <w:rFonts w:ascii="Times New Roman" w:hAnsi="Times New Roman" w:cs="Times New Roman"/>
          <w:color w:val="000000" w:themeColor="text1"/>
          <w:sz w:val="19"/>
          <w:szCs w:val="19"/>
        </w:rPr>
        <w:softHyphen/>
        <w:t>бой определенную денежную сумму в расчете на единицу товара или услуги, либо может исчислять</w:t>
      </w:r>
      <w:r w:rsidRPr="00CE21D6">
        <w:rPr>
          <w:rFonts w:ascii="Times New Roman" w:hAnsi="Times New Roman" w:cs="Times New Roman"/>
          <w:color w:val="000000" w:themeColor="text1"/>
          <w:sz w:val="19"/>
          <w:szCs w:val="19"/>
        </w:rPr>
        <w:softHyphen/>
        <w:t>ся в соответствии со стоимостью продукции как оп</w:t>
      </w:r>
      <w:r w:rsidRPr="00CE21D6">
        <w:rPr>
          <w:rFonts w:ascii="Times New Roman" w:hAnsi="Times New Roman" w:cs="Times New Roman"/>
          <w:color w:val="000000" w:themeColor="text1"/>
          <w:sz w:val="19"/>
          <w:szCs w:val="19"/>
        </w:rPr>
        <w:softHyphen/>
        <w:t>ределенный процент от цены за единицу товара или услуги. Кроме того, субсидия может исчисляться как разность между установленной плановой ценой и рыночной ценой, фактически уплачиваемой по</w:t>
      </w:r>
      <w:r w:rsidRPr="00CE21D6">
        <w:rPr>
          <w:rFonts w:ascii="Times New Roman" w:hAnsi="Times New Roman" w:cs="Times New Roman"/>
          <w:color w:val="000000" w:themeColor="text1"/>
          <w:sz w:val="19"/>
          <w:szCs w:val="19"/>
        </w:rPr>
        <w:softHyphen/>
        <w:t>купателем.</w:t>
      </w:r>
    </w:p>
    <w:p w:rsidR="004159A2" w:rsidRPr="00CE21D6" w:rsidRDefault="004159A2" w:rsidP="004159A2">
      <w:pPr>
        <w:pStyle w:val="ConsPlusNormal"/>
        <w:widowControl/>
        <w:jc w:val="both"/>
        <w:rPr>
          <w:rFonts w:ascii="Times New Roman" w:hAnsi="Times New Roman" w:cs="Times New Roman"/>
          <w:color w:val="000000" w:themeColor="text1"/>
          <w:sz w:val="19"/>
          <w:szCs w:val="19"/>
        </w:rPr>
      </w:pPr>
      <w:r w:rsidRPr="00CE21D6">
        <w:rPr>
          <w:rFonts w:ascii="Times New Roman" w:hAnsi="Times New Roman" w:cs="Times New Roman"/>
          <w:color w:val="000000" w:themeColor="text1"/>
          <w:sz w:val="19"/>
          <w:szCs w:val="19"/>
        </w:rPr>
        <w:t xml:space="preserve"> Субсидии предоставляются юридическим лицам - производителям товаров, работ, услуг на безвозмездной и безвозвратной основе для компенсации убытков, понесенных ими при осуществлении свое</w:t>
      </w:r>
      <w:r w:rsidRPr="00CE21D6">
        <w:rPr>
          <w:rFonts w:ascii="Times New Roman" w:hAnsi="Times New Roman" w:cs="Times New Roman"/>
          <w:color w:val="000000" w:themeColor="text1"/>
          <w:sz w:val="19"/>
          <w:szCs w:val="19"/>
          <w:lang w:val="ky-KG"/>
        </w:rPr>
        <w:t xml:space="preserve">й </w:t>
      </w:r>
      <w:r w:rsidRPr="00CE21D6">
        <w:rPr>
          <w:rFonts w:ascii="Times New Roman" w:hAnsi="Times New Roman" w:cs="Times New Roman"/>
          <w:color w:val="000000" w:themeColor="text1"/>
          <w:sz w:val="19"/>
          <w:szCs w:val="19"/>
        </w:rPr>
        <w:t>производственной деятельности</w:t>
      </w:r>
      <w:r w:rsidRPr="00CE21D6">
        <w:rPr>
          <w:rFonts w:ascii="Times New Roman" w:hAnsi="Times New Roman" w:cs="Times New Roman"/>
          <w:color w:val="000000" w:themeColor="text1"/>
          <w:sz w:val="19"/>
          <w:szCs w:val="19"/>
          <w:lang w:val="ky-KG"/>
        </w:rPr>
        <w:t xml:space="preserve">, </w:t>
      </w:r>
      <w:r w:rsidRPr="00CE21D6">
        <w:rPr>
          <w:rFonts w:ascii="Times New Roman" w:hAnsi="Times New Roman" w:cs="Times New Roman"/>
          <w:color w:val="000000" w:themeColor="text1"/>
          <w:sz w:val="19"/>
          <w:szCs w:val="19"/>
        </w:rPr>
        <w:t>по причине установления цен ниже уровня средних издержек производства в результате целенаправленной государственной экономической и социальной политики.</w:t>
      </w:r>
    </w:p>
    <w:p w:rsidR="004159A2" w:rsidRPr="00CE21D6" w:rsidRDefault="004159A2" w:rsidP="004159A2">
      <w:pPr>
        <w:pStyle w:val="ConsPlusNormal"/>
        <w:widowControl/>
        <w:jc w:val="both"/>
        <w:rPr>
          <w:rFonts w:ascii="Times New Roman" w:hAnsi="Times New Roman" w:cs="Times New Roman"/>
          <w:color w:val="000000" w:themeColor="text1"/>
          <w:sz w:val="19"/>
          <w:szCs w:val="19"/>
        </w:rPr>
      </w:pPr>
      <w:r w:rsidRPr="00CE21D6">
        <w:rPr>
          <w:rFonts w:ascii="Times New Roman" w:hAnsi="Times New Roman" w:cs="Times New Roman"/>
          <w:snapToGrid/>
          <w:color w:val="000000" w:themeColor="text1"/>
          <w:sz w:val="19"/>
          <w:szCs w:val="19"/>
        </w:rPr>
        <w:t xml:space="preserve">Субсидии выплачиваются </w:t>
      </w:r>
      <w:r w:rsidRPr="00CE21D6">
        <w:rPr>
          <w:rFonts w:ascii="Times New Roman" w:hAnsi="Times New Roman" w:cs="Times New Roman"/>
          <w:b/>
          <w:snapToGrid/>
          <w:color w:val="000000" w:themeColor="text1"/>
          <w:sz w:val="22"/>
          <w:szCs w:val="22"/>
          <w:u w:val="single"/>
        </w:rPr>
        <w:t>только</w:t>
      </w:r>
      <w:r w:rsidRPr="00CE21D6">
        <w:rPr>
          <w:rFonts w:ascii="Times New Roman" w:hAnsi="Times New Roman" w:cs="Times New Roman"/>
          <w:snapToGrid/>
          <w:color w:val="000000" w:themeColor="text1"/>
          <w:sz w:val="19"/>
          <w:szCs w:val="19"/>
        </w:rPr>
        <w:t xml:space="preserve"> производи</w:t>
      </w:r>
      <w:r w:rsidRPr="00CE21D6">
        <w:rPr>
          <w:rFonts w:ascii="Times New Roman" w:hAnsi="Times New Roman" w:cs="Times New Roman"/>
          <w:snapToGrid/>
          <w:color w:val="000000" w:themeColor="text1"/>
          <w:sz w:val="19"/>
          <w:szCs w:val="19"/>
        </w:rPr>
        <w:softHyphen/>
        <w:t>телям, а не конечным потребителям и являются только текущими, а не капитальными трансферта</w:t>
      </w:r>
      <w:r w:rsidRPr="00CE21D6">
        <w:rPr>
          <w:rFonts w:ascii="Times New Roman" w:hAnsi="Times New Roman" w:cs="Times New Roman"/>
          <w:snapToGrid/>
          <w:color w:val="000000" w:themeColor="text1"/>
          <w:sz w:val="19"/>
          <w:szCs w:val="19"/>
        </w:rPr>
        <w:softHyphen/>
        <w:t>ми. Трансферты, осуществляемые государственны</w:t>
      </w:r>
      <w:r w:rsidRPr="00CE21D6">
        <w:rPr>
          <w:rFonts w:ascii="Times New Roman" w:hAnsi="Times New Roman" w:cs="Times New Roman"/>
          <w:snapToGrid/>
          <w:color w:val="000000" w:themeColor="text1"/>
          <w:sz w:val="19"/>
          <w:szCs w:val="19"/>
        </w:rPr>
        <w:softHyphen/>
        <w:t>ми единицами непосредственно домашним хозяй</w:t>
      </w:r>
      <w:r w:rsidRPr="00CE21D6">
        <w:rPr>
          <w:rFonts w:ascii="Times New Roman" w:hAnsi="Times New Roman" w:cs="Times New Roman"/>
          <w:snapToGrid/>
          <w:color w:val="000000" w:themeColor="text1"/>
          <w:sz w:val="19"/>
          <w:szCs w:val="19"/>
        </w:rPr>
        <w:softHyphen/>
        <w:t>ствам как потребителям, и большая часть транс</w:t>
      </w:r>
      <w:r w:rsidRPr="00CE21D6">
        <w:rPr>
          <w:rFonts w:ascii="Times New Roman" w:hAnsi="Times New Roman" w:cs="Times New Roman"/>
          <w:snapToGrid/>
          <w:color w:val="000000" w:themeColor="text1"/>
          <w:sz w:val="19"/>
          <w:szCs w:val="19"/>
        </w:rPr>
        <w:softHyphen/>
        <w:t>фертов некоммерческим организациям, обслужи</w:t>
      </w:r>
      <w:r w:rsidRPr="00CE21D6">
        <w:rPr>
          <w:rFonts w:ascii="Times New Roman" w:hAnsi="Times New Roman" w:cs="Times New Roman"/>
          <w:snapToGrid/>
          <w:color w:val="000000" w:themeColor="text1"/>
          <w:sz w:val="19"/>
          <w:szCs w:val="19"/>
        </w:rPr>
        <w:softHyphen/>
        <w:t xml:space="preserve">вающим домашние хозяйства, отражаются либо как </w:t>
      </w:r>
      <w:r w:rsidRPr="00CE21D6">
        <w:rPr>
          <w:rFonts w:ascii="Times New Roman" w:hAnsi="Times New Roman" w:cs="Times New Roman"/>
          <w:b/>
          <w:bCs/>
          <w:i/>
          <w:iCs/>
          <w:snapToGrid/>
          <w:color w:val="000000" w:themeColor="text1"/>
          <w:sz w:val="17"/>
          <w:szCs w:val="17"/>
        </w:rPr>
        <w:t>социальные пособия</w:t>
      </w:r>
      <w:r w:rsidRPr="00CE21D6">
        <w:rPr>
          <w:rFonts w:ascii="Times New Roman" w:hAnsi="Times New Roman" w:cs="Times New Roman"/>
          <w:b/>
          <w:bCs/>
          <w:snapToGrid/>
          <w:color w:val="000000" w:themeColor="text1"/>
          <w:sz w:val="19"/>
          <w:szCs w:val="19"/>
        </w:rPr>
        <w:t xml:space="preserve"> </w:t>
      </w:r>
      <w:r w:rsidRPr="00CE21D6">
        <w:rPr>
          <w:rFonts w:ascii="Times New Roman" w:hAnsi="Times New Roman" w:cs="Times New Roman"/>
          <w:snapToGrid/>
          <w:color w:val="000000" w:themeColor="text1"/>
          <w:sz w:val="19"/>
          <w:szCs w:val="19"/>
        </w:rPr>
        <w:t xml:space="preserve">(27), либо как </w:t>
      </w:r>
      <w:r w:rsidRPr="00CE21D6">
        <w:rPr>
          <w:rFonts w:ascii="Times New Roman" w:hAnsi="Times New Roman" w:cs="Times New Roman"/>
          <w:b/>
          <w:bCs/>
          <w:i/>
          <w:iCs/>
          <w:snapToGrid/>
          <w:color w:val="000000" w:themeColor="text1"/>
          <w:sz w:val="17"/>
          <w:szCs w:val="17"/>
        </w:rPr>
        <w:t>различные прочие расходы</w:t>
      </w:r>
      <w:r w:rsidRPr="00CE21D6">
        <w:rPr>
          <w:rFonts w:ascii="Times New Roman" w:hAnsi="Times New Roman" w:cs="Times New Roman"/>
          <w:b/>
          <w:bCs/>
          <w:snapToGrid/>
          <w:color w:val="000000" w:themeColor="text1"/>
          <w:sz w:val="19"/>
          <w:szCs w:val="19"/>
        </w:rPr>
        <w:t xml:space="preserve"> </w:t>
      </w:r>
      <w:r w:rsidRPr="00CE21D6">
        <w:rPr>
          <w:rFonts w:ascii="Times New Roman" w:hAnsi="Times New Roman" w:cs="Times New Roman"/>
          <w:snapToGrid/>
          <w:color w:val="000000" w:themeColor="text1"/>
          <w:sz w:val="19"/>
          <w:szCs w:val="19"/>
        </w:rPr>
        <w:t>(282) в зависимости от основания для про</w:t>
      </w:r>
      <w:r w:rsidRPr="00CE21D6">
        <w:rPr>
          <w:rFonts w:ascii="Times New Roman" w:hAnsi="Times New Roman" w:cs="Times New Roman"/>
          <w:snapToGrid/>
          <w:color w:val="000000" w:themeColor="text1"/>
          <w:sz w:val="19"/>
          <w:szCs w:val="19"/>
        </w:rPr>
        <w:softHyphen/>
        <w:t>изводства платежа. Большинство трансфертов еди</w:t>
      </w:r>
      <w:r w:rsidRPr="00CE21D6">
        <w:rPr>
          <w:rFonts w:ascii="Times New Roman" w:hAnsi="Times New Roman" w:cs="Times New Roman"/>
          <w:snapToGrid/>
          <w:color w:val="000000" w:themeColor="text1"/>
          <w:sz w:val="19"/>
          <w:szCs w:val="19"/>
        </w:rPr>
        <w:softHyphen/>
        <w:t>ницам сектора государственного управления отно</w:t>
      </w:r>
      <w:r w:rsidRPr="00CE21D6">
        <w:rPr>
          <w:rFonts w:ascii="Times New Roman" w:hAnsi="Times New Roman" w:cs="Times New Roman"/>
          <w:snapToGrid/>
          <w:color w:val="000000" w:themeColor="text1"/>
          <w:sz w:val="19"/>
          <w:szCs w:val="19"/>
        </w:rPr>
        <w:softHyphen/>
        <w:t xml:space="preserve">сится к </w:t>
      </w:r>
      <w:r w:rsidRPr="00CE21D6">
        <w:rPr>
          <w:rFonts w:ascii="Times New Roman" w:hAnsi="Times New Roman" w:cs="Times New Roman"/>
          <w:b/>
          <w:bCs/>
          <w:i/>
          <w:iCs/>
          <w:snapToGrid/>
          <w:color w:val="000000" w:themeColor="text1"/>
          <w:sz w:val="17"/>
          <w:szCs w:val="17"/>
        </w:rPr>
        <w:t>грантам</w:t>
      </w:r>
      <w:r w:rsidRPr="00CE21D6">
        <w:rPr>
          <w:rFonts w:ascii="Times New Roman" w:hAnsi="Times New Roman" w:cs="Times New Roman"/>
          <w:b/>
          <w:bCs/>
          <w:snapToGrid/>
          <w:color w:val="000000" w:themeColor="text1"/>
          <w:sz w:val="19"/>
          <w:szCs w:val="19"/>
        </w:rPr>
        <w:t xml:space="preserve"> </w:t>
      </w:r>
      <w:r w:rsidRPr="00CE21D6">
        <w:rPr>
          <w:rFonts w:ascii="Times New Roman" w:hAnsi="Times New Roman" w:cs="Times New Roman"/>
          <w:snapToGrid/>
          <w:color w:val="000000" w:themeColor="text1"/>
          <w:sz w:val="19"/>
          <w:szCs w:val="19"/>
        </w:rPr>
        <w:t>(26). Платежи предприятиям в целях финансирования накопления их капитала, в качестве компенсации им за ущерб, причинен</w:t>
      </w:r>
      <w:r w:rsidRPr="00CE21D6">
        <w:rPr>
          <w:rFonts w:ascii="Times New Roman" w:hAnsi="Times New Roman" w:cs="Times New Roman"/>
          <w:snapToGrid/>
          <w:color w:val="000000" w:themeColor="text1"/>
          <w:sz w:val="19"/>
          <w:szCs w:val="19"/>
        </w:rPr>
        <w:softHyphen/>
        <w:t xml:space="preserve">ный нефинансовым активам, или для покрытия крупного операционного дефицита, накопленного за два или более года, относятся к </w:t>
      </w:r>
      <w:r w:rsidRPr="00CE21D6">
        <w:rPr>
          <w:rFonts w:ascii="Times New Roman" w:hAnsi="Times New Roman" w:cs="Times New Roman"/>
          <w:b/>
          <w:bCs/>
          <w:i/>
          <w:iCs/>
          <w:snapToGrid/>
          <w:color w:val="000000" w:themeColor="text1"/>
          <w:sz w:val="17"/>
          <w:szCs w:val="17"/>
        </w:rPr>
        <w:t>различным прочим капитальным расходам</w:t>
      </w:r>
      <w:r w:rsidRPr="00CE21D6">
        <w:rPr>
          <w:rFonts w:ascii="Times New Roman" w:hAnsi="Times New Roman" w:cs="Times New Roman"/>
          <w:b/>
          <w:bCs/>
          <w:snapToGrid/>
          <w:color w:val="000000" w:themeColor="text1"/>
          <w:sz w:val="19"/>
          <w:szCs w:val="19"/>
        </w:rPr>
        <w:t xml:space="preserve"> </w:t>
      </w:r>
      <w:r w:rsidRPr="00CE21D6">
        <w:rPr>
          <w:rFonts w:ascii="Times New Roman" w:hAnsi="Times New Roman" w:cs="Times New Roman"/>
          <w:snapToGrid/>
          <w:color w:val="000000" w:themeColor="text1"/>
          <w:sz w:val="19"/>
          <w:szCs w:val="19"/>
        </w:rPr>
        <w:t>(2822).</w:t>
      </w:r>
    </w:p>
    <w:p w:rsidR="004159A2" w:rsidRPr="00CE21D6" w:rsidRDefault="004159A2" w:rsidP="004159A2">
      <w:pPr>
        <w:pStyle w:val="ConsPlusNormal"/>
        <w:widowControl/>
        <w:jc w:val="both"/>
        <w:rPr>
          <w:rFonts w:ascii="Times New Roman" w:hAnsi="Times New Roman" w:cs="Times New Roman"/>
          <w:color w:val="000000" w:themeColor="text1"/>
        </w:rPr>
      </w:pPr>
      <w:r w:rsidRPr="00CE21D6">
        <w:rPr>
          <w:rFonts w:ascii="Times New Roman" w:hAnsi="Times New Roman" w:cs="Times New Roman"/>
          <w:color w:val="000000" w:themeColor="text1"/>
        </w:rPr>
        <w:t xml:space="preserve">Классифицируются сначала в зависимости от того, является ли получатель государственным или частным производителем, а затем в зависимости от того, является ли получатель нефинансовым или финансовым предприятием. Существуют две группы получателей: Субсидии государственным предприятиям (251), субсидии частным предприятиям (252). </w:t>
      </w:r>
    </w:p>
    <w:p w:rsidR="004159A2" w:rsidRPr="00CE21D6" w:rsidRDefault="004159A2" w:rsidP="004159A2">
      <w:pPr>
        <w:autoSpaceDE w:val="0"/>
        <w:autoSpaceDN w:val="0"/>
        <w:adjustRightInd w:val="0"/>
        <w:ind w:firstLine="720"/>
        <w:jc w:val="both"/>
        <w:rPr>
          <w:b/>
          <w:color w:val="000000" w:themeColor="text1"/>
          <w:sz w:val="20"/>
          <w:szCs w:val="20"/>
        </w:rPr>
      </w:pPr>
    </w:p>
    <w:p w:rsidR="004159A2" w:rsidRPr="00CE21D6" w:rsidRDefault="004159A2" w:rsidP="004159A2">
      <w:pPr>
        <w:autoSpaceDE w:val="0"/>
        <w:autoSpaceDN w:val="0"/>
        <w:adjustRightInd w:val="0"/>
        <w:ind w:firstLine="720"/>
        <w:jc w:val="both"/>
        <w:rPr>
          <w:b/>
          <w:color w:val="000000" w:themeColor="text1"/>
          <w:sz w:val="20"/>
          <w:szCs w:val="20"/>
        </w:rPr>
      </w:pPr>
      <w:r w:rsidRPr="00CE21D6">
        <w:rPr>
          <w:b/>
          <w:color w:val="000000" w:themeColor="text1"/>
          <w:sz w:val="20"/>
          <w:szCs w:val="20"/>
        </w:rPr>
        <w:t xml:space="preserve">2511 Субсидии нефинансовым государственным предприятиям, </w:t>
      </w:r>
      <w:r w:rsidRPr="00CE21D6">
        <w:rPr>
          <w:i/>
          <w:color w:val="000000" w:themeColor="text1"/>
          <w:sz w:val="20"/>
          <w:szCs w:val="20"/>
        </w:rPr>
        <w:t>включает:</w:t>
      </w:r>
    </w:p>
    <w:p w:rsidR="004159A2" w:rsidRPr="00CE21D6" w:rsidRDefault="004159A2" w:rsidP="004159A2">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25111 Субсидии нефинансовым государственным предприятиям, </w:t>
      </w:r>
      <w:r w:rsidRPr="00CE21D6">
        <w:rPr>
          <w:i/>
          <w:color w:val="000000" w:themeColor="text1"/>
          <w:sz w:val="20"/>
          <w:szCs w:val="20"/>
        </w:rPr>
        <w:t>включает:</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25111100 Субсидии нефинансовым государственным предприятиям</w:t>
      </w:r>
    </w:p>
    <w:p w:rsidR="004159A2" w:rsidRPr="00CE21D6" w:rsidRDefault="004159A2" w:rsidP="004159A2">
      <w:pPr>
        <w:ind w:firstLine="720"/>
        <w:rPr>
          <w:b/>
          <w:color w:val="000000" w:themeColor="text1"/>
          <w:sz w:val="20"/>
          <w:szCs w:val="20"/>
        </w:rPr>
      </w:pPr>
    </w:p>
    <w:p w:rsidR="004159A2" w:rsidRPr="00CE21D6" w:rsidRDefault="004159A2" w:rsidP="004159A2">
      <w:pPr>
        <w:autoSpaceDE w:val="0"/>
        <w:autoSpaceDN w:val="0"/>
        <w:adjustRightInd w:val="0"/>
        <w:ind w:firstLine="720"/>
        <w:jc w:val="both"/>
        <w:rPr>
          <w:b/>
          <w:color w:val="000000" w:themeColor="text1"/>
          <w:sz w:val="20"/>
          <w:szCs w:val="20"/>
        </w:rPr>
      </w:pPr>
      <w:r w:rsidRPr="00CE21D6">
        <w:rPr>
          <w:b/>
          <w:color w:val="000000" w:themeColor="text1"/>
          <w:sz w:val="20"/>
          <w:szCs w:val="20"/>
        </w:rPr>
        <w:t xml:space="preserve">2512 Субсидии финансовым государственным предприятиям, </w:t>
      </w:r>
      <w:r w:rsidRPr="00CE21D6">
        <w:rPr>
          <w:i/>
          <w:color w:val="000000" w:themeColor="text1"/>
          <w:sz w:val="20"/>
          <w:szCs w:val="20"/>
        </w:rPr>
        <w:t>включает:</w:t>
      </w:r>
    </w:p>
    <w:p w:rsidR="004159A2" w:rsidRPr="00CE21D6" w:rsidRDefault="004159A2" w:rsidP="004159A2">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25121 Субсидии финансовым государственным предприятиям, </w:t>
      </w:r>
      <w:r w:rsidRPr="00CE21D6">
        <w:rPr>
          <w:i/>
          <w:color w:val="000000" w:themeColor="text1"/>
          <w:sz w:val="20"/>
          <w:szCs w:val="20"/>
        </w:rPr>
        <w:t>включает:</w:t>
      </w:r>
    </w:p>
    <w:p w:rsidR="004159A2" w:rsidRPr="00CE21D6" w:rsidRDefault="004159A2" w:rsidP="004159A2">
      <w:pPr>
        <w:ind w:firstLine="720"/>
        <w:rPr>
          <w:color w:val="000000" w:themeColor="text1"/>
          <w:sz w:val="20"/>
          <w:szCs w:val="20"/>
        </w:rPr>
      </w:pPr>
      <w:r w:rsidRPr="00CE21D6">
        <w:rPr>
          <w:color w:val="000000" w:themeColor="text1"/>
          <w:sz w:val="20"/>
          <w:szCs w:val="20"/>
        </w:rPr>
        <w:t>25121100 Субсидии финансовым государственным предприятиям</w:t>
      </w:r>
    </w:p>
    <w:p w:rsidR="004159A2" w:rsidRPr="00CE21D6" w:rsidRDefault="004159A2" w:rsidP="004159A2">
      <w:pPr>
        <w:autoSpaceDE w:val="0"/>
        <w:autoSpaceDN w:val="0"/>
        <w:adjustRightInd w:val="0"/>
        <w:ind w:firstLine="720"/>
        <w:jc w:val="both"/>
        <w:rPr>
          <w:b/>
          <w:color w:val="000000" w:themeColor="text1"/>
          <w:sz w:val="20"/>
          <w:szCs w:val="20"/>
        </w:rPr>
      </w:pPr>
    </w:p>
    <w:p w:rsidR="004159A2" w:rsidRPr="00CE21D6" w:rsidRDefault="004159A2" w:rsidP="004159A2">
      <w:pPr>
        <w:autoSpaceDE w:val="0"/>
        <w:autoSpaceDN w:val="0"/>
        <w:adjustRightInd w:val="0"/>
        <w:ind w:firstLine="720"/>
        <w:jc w:val="both"/>
        <w:rPr>
          <w:b/>
          <w:color w:val="000000" w:themeColor="text1"/>
          <w:sz w:val="20"/>
          <w:szCs w:val="20"/>
        </w:rPr>
      </w:pPr>
      <w:r w:rsidRPr="00CE21D6">
        <w:rPr>
          <w:b/>
          <w:color w:val="000000" w:themeColor="text1"/>
          <w:sz w:val="20"/>
          <w:szCs w:val="20"/>
        </w:rPr>
        <w:t xml:space="preserve">2521 Субсидии нефинансовым частным предприятиям и предпринимателям, </w:t>
      </w:r>
      <w:r w:rsidRPr="00CE21D6">
        <w:rPr>
          <w:i/>
          <w:color w:val="000000" w:themeColor="text1"/>
          <w:sz w:val="20"/>
          <w:szCs w:val="20"/>
        </w:rPr>
        <w:t>включает:</w:t>
      </w:r>
    </w:p>
    <w:p w:rsidR="004159A2" w:rsidRPr="00CE21D6" w:rsidRDefault="004159A2" w:rsidP="004159A2">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25211 Субсидии нефинансовым частным предприятиям, предпринимателям, </w:t>
      </w:r>
      <w:r w:rsidRPr="00CE21D6">
        <w:rPr>
          <w:i/>
          <w:color w:val="000000" w:themeColor="text1"/>
          <w:sz w:val="20"/>
          <w:szCs w:val="20"/>
        </w:rPr>
        <w:t>включает:</w:t>
      </w:r>
    </w:p>
    <w:p w:rsidR="004159A2" w:rsidRPr="00CE21D6" w:rsidRDefault="004159A2" w:rsidP="004159A2">
      <w:pPr>
        <w:ind w:firstLine="720"/>
        <w:rPr>
          <w:color w:val="000000" w:themeColor="text1"/>
          <w:sz w:val="20"/>
          <w:szCs w:val="20"/>
        </w:rPr>
      </w:pPr>
      <w:r w:rsidRPr="00CE21D6">
        <w:rPr>
          <w:color w:val="000000" w:themeColor="text1"/>
          <w:sz w:val="20"/>
          <w:szCs w:val="20"/>
        </w:rPr>
        <w:t xml:space="preserve">25211100 Субсидии нефинансовым частным предприятиям и предпринимателям </w:t>
      </w:r>
    </w:p>
    <w:p w:rsidR="004159A2" w:rsidRPr="00CE21D6" w:rsidRDefault="004159A2" w:rsidP="004159A2">
      <w:pPr>
        <w:ind w:firstLine="720"/>
        <w:rPr>
          <w:b/>
          <w:color w:val="000000" w:themeColor="text1"/>
          <w:sz w:val="20"/>
          <w:szCs w:val="20"/>
        </w:rPr>
      </w:pPr>
      <w:r w:rsidRPr="00CE21D6">
        <w:rPr>
          <w:b/>
          <w:color w:val="000000" w:themeColor="text1"/>
          <w:sz w:val="20"/>
          <w:szCs w:val="20"/>
        </w:rPr>
        <w:t xml:space="preserve">2522 Субсидии финансовым частным предприятиям, </w:t>
      </w:r>
      <w:r w:rsidRPr="00CE21D6">
        <w:rPr>
          <w:i/>
          <w:color w:val="000000" w:themeColor="text1"/>
          <w:sz w:val="20"/>
          <w:szCs w:val="20"/>
        </w:rPr>
        <w:t>включает:</w:t>
      </w:r>
    </w:p>
    <w:p w:rsidR="004159A2" w:rsidRPr="00CE21D6" w:rsidRDefault="004159A2" w:rsidP="004159A2">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25221 Субсидии финансовым частным предприятиям, </w:t>
      </w:r>
      <w:r w:rsidRPr="00CE21D6">
        <w:rPr>
          <w:i/>
          <w:color w:val="000000" w:themeColor="text1"/>
          <w:sz w:val="20"/>
          <w:szCs w:val="20"/>
        </w:rPr>
        <w:t>включает:</w:t>
      </w:r>
    </w:p>
    <w:p w:rsidR="004159A2" w:rsidRPr="00CE21D6" w:rsidRDefault="004159A2" w:rsidP="004159A2">
      <w:pPr>
        <w:ind w:firstLine="720"/>
        <w:rPr>
          <w:color w:val="000000" w:themeColor="text1"/>
          <w:sz w:val="20"/>
          <w:szCs w:val="20"/>
        </w:rPr>
      </w:pPr>
      <w:r w:rsidRPr="00CE21D6">
        <w:rPr>
          <w:color w:val="000000" w:themeColor="text1"/>
          <w:sz w:val="20"/>
          <w:szCs w:val="20"/>
        </w:rPr>
        <w:t>25221100 Субсидии финансовым частным предприятиям</w:t>
      </w:r>
    </w:p>
    <w:p w:rsidR="004159A2" w:rsidRPr="00CE21D6" w:rsidRDefault="004159A2" w:rsidP="004159A2">
      <w:pPr>
        <w:jc w:val="both"/>
        <w:rPr>
          <w:color w:val="000000" w:themeColor="text1"/>
          <w:sz w:val="20"/>
          <w:szCs w:val="20"/>
        </w:rPr>
      </w:pPr>
    </w:p>
    <w:p w:rsidR="004159A2" w:rsidRPr="00CE21D6" w:rsidRDefault="004159A2" w:rsidP="004159A2">
      <w:pPr>
        <w:jc w:val="center"/>
        <w:rPr>
          <w:b/>
          <w:color w:val="000000" w:themeColor="text1"/>
          <w:sz w:val="20"/>
          <w:szCs w:val="20"/>
        </w:rPr>
      </w:pPr>
      <w:r w:rsidRPr="00CE21D6">
        <w:rPr>
          <w:b/>
          <w:color w:val="000000" w:themeColor="text1"/>
          <w:sz w:val="20"/>
          <w:szCs w:val="20"/>
        </w:rPr>
        <w:t>26 Гранты и взносы</w:t>
      </w:r>
    </w:p>
    <w:p w:rsidR="004159A2" w:rsidRPr="00CE21D6" w:rsidRDefault="004159A2" w:rsidP="004159A2">
      <w:pPr>
        <w:jc w:val="center"/>
        <w:rPr>
          <w:b/>
          <w:color w:val="000000" w:themeColor="text1"/>
          <w:sz w:val="20"/>
          <w:szCs w:val="20"/>
        </w:rPr>
      </w:pP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 xml:space="preserve">Категория Гранты и взносы 26, </w:t>
      </w:r>
      <w:r w:rsidRPr="00CE21D6">
        <w:rPr>
          <w:color w:val="000000" w:themeColor="text1"/>
          <w:sz w:val="20"/>
          <w:szCs w:val="20"/>
        </w:rPr>
        <w:t xml:space="preserve">относятся безвозмездные и безвозвратные перечисления. Представляют собой необязательные текущие или капитальные трансферты от одной государственной единицы к другой государственной единице или правительствам иностранных государств и взносы </w:t>
      </w:r>
      <w:r w:rsidRPr="00CE21D6">
        <w:rPr>
          <w:color w:val="000000" w:themeColor="text1"/>
          <w:sz w:val="20"/>
          <w:szCs w:val="20"/>
        </w:rPr>
        <w:lastRenderedPageBreak/>
        <w:t xml:space="preserve">международным организациям. Гранты классифицируются по типу институциональной единицы, получающей гранты, а также в зависимости от того, являются ли эти гранты текущими или капитальными. </w:t>
      </w:r>
    </w:p>
    <w:p w:rsidR="004159A2" w:rsidRPr="00CE21D6" w:rsidRDefault="004159A2" w:rsidP="004159A2">
      <w:pPr>
        <w:pStyle w:val="ConsPlusNormal"/>
        <w:widowControl/>
        <w:jc w:val="both"/>
        <w:rPr>
          <w:rFonts w:ascii="Times New Roman" w:hAnsi="Times New Roman" w:cs="Times New Roman"/>
          <w:i/>
          <w:color w:val="000000" w:themeColor="text1"/>
        </w:rPr>
      </w:pPr>
      <w:r w:rsidRPr="00CE21D6">
        <w:rPr>
          <w:rFonts w:ascii="Times New Roman" w:hAnsi="Times New Roman" w:cs="Times New Roman"/>
          <w:color w:val="000000" w:themeColor="text1"/>
        </w:rPr>
        <w:t xml:space="preserve">Существуют три группы получателей: гранты правительствам иностранных государств (261), взносы международным организациям (262) и гранты другим единицам сектора государственного управления (263). </w:t>
      </w:r>
    </w:p>
    <w:p w:rsidR="004159A2" w:rsidRPr="00CE21D6" w:rsidRDefault="004159A2" w:rsidP="004159A2">
      <w:pPr>
        <w:ind w:firstLine="720"/>
        <w:jc w:val="both"/>
        <w:rPr>
          <w:i/>
          <w:color w:val="000000" w:themeColor="text1"/>
          <w:sz w:val="20"/>
          <w:szCs w:val="20"/>
        </w:rPr>
      </w:pPr>
      <w:r w:rsidRPr="00CE21D6">
        <w:rPr>
          <w:i/>
          <w:color w:val="000000" w:themeColor="text1"/>
          <w:sz w:val="20"/>
          <w:szCs w:val="20"/>
        </w:rPr>
        <w:t>Текущими являются те гранты</w:t>
      </w:r>
      <w:r w:rsidRPr="00CE21D6">
        <w:rPr>
          <w:color w:val="000000" w:themeColor="text1"/>
          <w:sz w:val="20"/>
          <w:szCs w:val="20"/>
        </w:rPr>
        <w:t xml:space="preserve">, которые предоставляются на цели осуществления текущих расходов и не связаны с приобретением какого-либо актива. </w:t>
      </w:r>
      <w:proofErr w:type="gramStart"/>
      <w:r w:rsidRPr="00CE21D6">
        <w:rPr>
          <w:i/>
          <w:color w:val="000000" w:themeColor="text1"/>
          <w:sz w:val="20"/>
          <w:szCs w:val="20"/>
        </w:rPr>
        <w:t>Капитальные гранты</w:t>
      </w:r>
      <w:r w:rsidRPr="00CE21D6">
        <w:rPr>
          <w:color w:val="000000" w:themeColor="text1"/>
          <w:sz w:val="20"/>
          <w:szCs w:val="20"/>
        </w:rPr>
        <w:t xml:space="preserve"> предусматривают приобретение получателем гранта активов, либо в переводе денежных средств, которые получатель должен использовать для приобретения какого-либо актива или активов (кроме запасов материальных оборотных средств), либо в передаче актива (кроме запасов материальных оборотных средств и денежных средств), либо в аннулировании обязательства по взаимному соглашению между кредитором и дебитором, или принятии на себя долга другой институциональной единицы</w:t>
      </w:r>
      <w:r w:rsidRPr="00CE21D6">
        <w:rPr>
          <w:i/>
          <w:color w:val="000000" w:themeColor="text1"/>
          <w:sz w:val="20"/>
          <w:szCs w:val="20"/>
        </w:rPr>
        <w:t xml:space="preserve"> </w:t>
      </w:r>
      <w:r w:rsidRPr="00CE21D6">
        <w:rPr>
          <w:color w:val="000000" w:themeColor="text1"/>
          <w:sz w:val="20"/>
          <w:szCs w:val="20"/>
        </w:rPr>
        <w:t>(</w:t>
      </w:r>
      <w:r w:rsidRPr="00CE21D6">
        <w:rPr>
          <w:i/>
          <w:color w:val="000000" w:themeColor="text1"/>
          <w:sz w:val="20"/>
          <w:szCs w:val="20"/>
        </w:rPr>
        <w:t>поскольку бюджетная</w:t>
      </w:r>
      <w:proofErr w:type="gramEnd"/>
      <w:r w:rsidRPr="00CE21D6">
        <w:rPr>
          <w:i/>
          <w:color w:val="000000" w:themeColor="text1"/>
          <w:sz w:val="20"/>
          <w:szCs w:val="20"/>
        </w:rPr>
        <w:t xml:space="preserve"> классификация используется для целей учета денежных потоков - любые капитальные гранты, которые не имеют форму денежных потоков, будут учитываться в плане счетов).</w:t>
      </w:r>
    </w:p>
    <w:p w:rsidR="004159A2" w:rsidRPr="00CE21D6" w:rsidRDefault="004159A2" w:rsidP="004159A2">
      <w:pPr>
        <w:ind w:firstLine="540"/>
        <w:jc w:val="both"/>
        <w:rPr>
          <w:i/>
          <w:color w:val="000000" w:themeColor="text1"/>
          <w:sz w:val="20"/>
          <w:szCs w:val="20"/>
        </w:rPr>
      </w:pPr>
    </w:p>
    <w:p w:rsidR="004159A2" w:rsidRPr="00CE21D6" w:rsidRDefault="004159A2" w:rsidP="004159A2">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2611 Текущие гранты правительствам иностранных государств,  </w:t>
      </w:r>
      <w:r w:rsidRPr="00CE21D6">
        <w:rPr>
          <w:i/>
          <w:color w:val="000000" w:themeColor="text1"/>
          <w:sz w:val="20"/>
          <w:szCs w:val="20"/>
        </w:rPr>
        <w:t>включает:</w:t>
      </w:r>
    </w:p>
    <w:p w:rsidR="004159A2" w:rsidRPr="00CE21D6" w:rsidRDefault="004159A2" w:rsidP="004159A2">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26111 Текущие гранты правительствам иностранных государств,  </w:t>
      </w:r>
      <w:r w:rsidRPr="00CE21D6">
        <w:rPr>
          <w:i/>
          <w:color w:val="000000" w:themeColor="text1"/>
          <w:sz w:val="20"/>
          <w:szCs w:val="20"/>
        </w:rPr>
        <w:t>включает:</w:t>
      </w:r>
    </w:p>
    <w:p w:rsidR="004159A2" w:rsidRPr="00CE21D6" w:rsidRDefault="004159A2" w:rsidP="004159A2">
      <w:pPr>
        <w:autoSpaceDE w:val="0"/>
        <w:autoSpaceDN w:val="0"/>
        <w:adjustRightInd w:val="0"/>
        <w:ind w:firstLine="720"/>
        <w:jc w:val="both"/>
        <w:rPr>
          <w:color w:val="000000" w:themeColor="text1"/>
          <w:sz w:val="20"/>
          <w:szCs w:val="20"/>
        </w:rPr>
      </w:pPr>
      <w:r w:rsidRPr="00CE21D6">
        <w:rPr>
          <w:color w:val="000000" w:themeColor="text1"/>
          <w:sz w:val="20"/>
          <w:szCs w:val="20"/>
        </w:rPr>
        <w:t>26111100  Текущие гранты правительствам иностранных государств</w:t>
      </w:r>
    </w:p>
    <w:p w:rsidR="004159A2" w:rsidRPr="00CE21D6" w:rsidRDefault="004159A2" w:rsidP="004159A2">
      <w:pPr>
        <w:autoSpaceDE w:val="0"/>
        <w:autoSpaceDN w:val="0"/>
        <w:adjustRightInd w:val="0"/>
        <w:ind w:firstLine="720"/>
        <w:jc w:val="both"/>
        <w:rPr>
          <w:color w:val="000000" w:themeColor="text1"/>
          <w:sz w:val="20"/>
          <w:szCs w:val="20"/>
        </w:rPr>
      </w:pPr>
    </w:p>
    <w:p w:rsidR="004159A2" w:rsidRPr="00CE21D6" w:rsidRDefault="004159A2" w:rsidP="004159A2">
      <w:pPr>
        <w:ind w:firstLine="720"/>
        <w:jc w:val="both"/>
        <w:rPr>
          <w:b/>
          <w:color w:val="000000" w:themeColor="text1"/>
          <w:sz w:val="20"/>
          <w:szCs w:val="20"/>
        </w:rPr>
      </w:pPr>
      <w:r w:rsidRPr="00CE21D6">
        <w:rPr>
          <w:b/>
          <w:color w:val="000000" w:themeColor="text1"/>
          <w:sz w:val="20"/>
          <w:szCs w:val="20"/>
        </w:rPr>
        <w:t>2612  Капитальные гранты правительствам иностранных государств,</w:t>
      </w:r>
      <w:r w:rsidRPr="00CE21D6">
        <w:rPr>
          <w:i/>
          <w:color w:val="000000" w:themeColor="text1"/>
          <w:sz w:val="20"/>
          <w:szCs w:val="20"/>
        </w:rPr>
        <w:t xml:space="preserve"> включает:</w:t>
      </w:r>
    </w:p>
    <w:p w:rsidR="004159A2" w:rsidRPr="00CE21D6" w:rsidRDefault="004159A2" w:rsidP="004159A2">
      <w:pPr>
        <w:ind w:firstLine="720"/>
        <w:jc w:val="both"/>
        <w:rPr>
          <w:b/>
          <w:color w:val="000000" w:themeColor="text1"/>
          <w:sz w:val="20"/>
          <w:szCs w:val="20"/>
        </w:rPr>
      </w:pPr>
      <w:r w:rsidRPr="00CE21D6">
        <w:rPr>
          <w:b/>
          <w:color w:val="000000" w:themeColor="text1"/>
          <w:sz w:val="20"/>
          <w:szCs w:val="20"/>
        </w:rPr>
        <w:t>26121 Капитальные гранты правительствам иностранных государств,</w:t>
      </w:r>
      <w:r w:rsidRPr="00CE21D6">
        <w:rPr>
          <w:i/>
          <w:color w:val="000000" w:themeColor="text1"/>
          <w:sz w:val="20"/>
          <w:szCs w:val="20"/>
        </w:rPr>
        <w:t xml:space="preserve"> включает:</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 xml:space="preserve">26121100  Капитальные гранты правительствам иностранных государств </w:t>
      </w:r>
    </w:p>
    <w:p w:rsidR="004159A2" w:rsidRPr="00CE21D6" w:rsidRDefault="004159A2" w:rsidP="004159A2">
      <w:pPr>
        <w:autoSpaceDE w:val="0"/>
        <w:autoSpaceDN w:val="0"/>
        <w:adjustRightInd w:val="0"/>
        <w:ind w:firstLine="720"/>
        <w:jc w:val="both"/>
        <w:rPr>
          <w:b/>
          <w:color w:val="000000" w:themeColor="text1"/>
          <w:sz w:val="20"/>
          <w:szCs w:val="20"/>
        </w:rPr>
      </w:pPr>
    </w:p>
    <w:p w:rsidR="004159A2" w:rsidRPr="00CE21D6" w:rsidRDefault="004159A2" w:rsidP="004159A2">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2621 Текущие взносы международным организациям, </w:t>
      </w:r>
      <w:r w:rsidRPr="00CE21D6">
        <w:rPr>
          <w:i/>
          <w:color w:val="000000" w:themeColor="text1"/>
          <w:sz w:val="20"/>
          <w:szCs w:val="20"/>
        </w:rPr>
        <w:t>включает:</w:t>
      </w:r>
    </w:p>
    <w:p w:rsidR="004159A2" w:rsidRPr="00CE21D6" w:rsidRDefault="004159A2" w:rsidP="004159A2">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26211 Взносы  в международные организации и объединения в рамках СНГ </w:t>
      </w:r>
      <w:r w:rsidRPr="00CE21D6">
        <w:rPr>
          <w:color w:val="000000" w:themeColor="text1"/>
          <w:sz w:val="20"/>
          <w:szCs w:val="20"/>
        </w:rPr>
        <w:t>(текущие гранты),</w:t>
      </w:r>
      <w:r w:rsidRPr="00CE21D6">
        <w:rPr>
          <w:i/>
          <w:color w:val="000000" w:themeColor="text1"/>
          <w:sz w:val="20"/>
          <w:szCs w:val="20"/>
        </w:rPr>
        <w:t xml:space="preserve"> включает:</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26211100  Взносы в международные организации</w:t>
      </w:r>
    </w:p>
    <w:p w:rsidR="004159A2" w:rsidRDefault="004159A2" w:rsidP="004159A2">
      <w:pPr>
        <w:ind w:firstLine="720"/>
        <w:jc w:val="both"/>
        <w:rPr>
          <w:color w:val="000000" w:themeColor="text1"/>
          <w:sz w:val="20"/>
          <w:szCs w:val="20"/>
        </w:rPr>
      </w:pPr>
      <w:r w:rsidRPr="00CE21D6">
        <w:rPr>
          <w:color w:val="000000" w:themeColor="text1"/>
          <w:sz w:val="20"/>
          <w:szCs w:val="20"/>
        </w:rPr>
        <w:t>26211200  Взносы в интеграционные объединения в рамках СНГ</w:t>
      </w:r>
    </w:p>
    <w:p w:rsidR="004159A2" w:rsidRPr="00CE21D6" w:rsidRDefault="004159A2" w:rsidP="004159A2">
      <w:pPr>
        <w:ind w:firstLine="720"/>
        <w:jc w:val="both"/>
        <w:rPr>
          <w:color w:val="000000" w:themeColor="text1"/>
          <w:sz w:val="20"/>
          <w:szCs w:val="20"/>
        </w:rPr>
      </w:pPr>
      <w:r>
        <w:rPr>
          <w:color w:val="000000" w:themeColor="text1"/>
          <w:sz w:val="20"/>
          <w:szCs w:val="20"/>
        </w:rPr>
        <w:t xml:space="preserve">26211300  </w:t>
      </w:r>
      <w:r w:rsidRPr="009412AE">
        <w:rPr>
          <w:color w:val="000000" w:themeColor="text1"/>
          <w:sz w:val="20"/>
          <w:szCs w:val="20"/>
        </w:rPr>
        <w:t xml:space="preserve">Взносы в ассоциации, союзы органов МСУ </w:t>
      </w:r>
      <w:proofErr w:type="gramStart"/>
      <w:r w:rsidRPr="009412AE">
        <w:rPr>
          <w:color w:val="000000" w:themeColor="text1"/>
          <w:sz w:val="20"/>
          <w:szCs w:val="20"/>
        </w:rPr>
        <w:t>КР</w:t>
      </w:r>
      <w:proofErr w:type="gramEnd"/>
    </w:p>
    <w:p w:rsidR="004159A2" w:rsidRPr="00CE21D6" w:rsidRDefault="004159A2" w:rsidP="004159A2">
      <w:pPr>
        <w:ind w:firstLine="720"/>
        <w:rPr>
          <w:color w:val="000000" w:themeColor="text1"/>
          <w:sz w:val="20"/>
          <w:szCs w:val="20"/>
        </w:rPr>
      </w:pPr>
      <w:r w:rsidRPr="00CE21D6">
        <w:rPr>
          <w:color w:val="000000" w:themeColor="text1"/>
          <w:sz w:val="20"/>
          <w:szCs w:val="20"/>
        </w:rPr>
        <w:t>26211900</w:t>
      </w:r>
      <w:proofErr w:type="gramStart"/>
      <w:r w:rsidRPr="00CE21D6">
        <w:rPr>
          <w:color w:val="000000" w:themeColor="text1"/>
          <w:sz w:val="20"/>
          <w:szCs w:val="20"/>
        </w:rPr>
        <w:t xml:space="preserve">  П</w:t>
      </w:r>
      <w:proofErr w:type="gramEnd"/>
      <w:r w:rsidRPr="00CE21D6">
        <w:rPr>
          <w:color w:val="000000" w:themeColor="text1"/>
          <w:sz w:val="20"/>
          <w:szCs w:val="20"/>
        </w:rPr>
        <w:t xml:space="preserve">рочие безвозмездные перечисления </w:t>
      </w:r>
    </w:p>
    <w:p w:rsidR="004159A2" w:rsidRPr="00CE21D6" w:rsidRDefault="004159A2" w:rsidP="004159A2">
      <w:pPr>
        <w:ind w:firstLine="720"/>
        <w:rPr>
          <w:color w:val="000000" w:themeColor="text1"/>
          <w:sz w:val="20"/>
          <w:szCs w:val="20"/>
        </w:rPr>
      </w:pPr>
    </w:p>
    <w:p w:rsidR="004159A2" w:rsidRPr="00CE21D6" w:rsidRDefault="004159A2" w:rsidP="004159A2">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2622 Капитальные  гранты международным организациям, </w:t>
      </w:r>
      <w:r w:rsidRPr="00CE21D6">
        <w:rPr>
          <w:i/>
          <w:color w:val="000000" w:themeColor="text1"/>
          <w:sz w:val="20"/>
          <w:szCs w:val="20"/>
        </w:rPr>
        <w:t>включает:</w:t>
      </w:r>
    </w:p>
    <w:p w:rsidR="004159A2" w:rsidRPr="00CE21D6" w:rsidRDefault="004159A2" w:rsidP="004159A2">
      <w:pPr>
        <w:autoSpaceDE w:val="0"/>
        <w:autoSpaceDN w:val="0"/>
        <w:adjustRightInd w:val="0"/>
        <w:ind w:firstLine="720"/>
        <w:jc w:val="both"/>
        <w:rPr>
          <w:i/>
          <w:color w:val="000000" w:themeColor="text1"/>
          <w:sz w:val="20"/>
          <w:szCs w:val="20"/>
        </w:rPr>
      </w:pPr>
      <w:r w:rsidRPr="00CE21D6">
        <w:rPr>
          <w:b/>
          <w:color w:val="000000" w:themeColor="text1"/>
          <w:sz w:val="20"/>
          <w:szCs w:val="20"/>
        </w:rPr>
        <w:t>26221 Капитальные гранты международным организациям,</w:t>
      </w:r>
      <w:r w:rsidRPr="00CE21D6">
        <w:rPr>
          <w:i/>
          <w:color w:val="000000" w:themeColor="text1"/>
          <w:sz w:val="20"/>
          <w:szCs w:val="20"/>
        </w:rPr>
        <w:t xml:space="preserve"> включает:</w:t>
      </w:r>
    </w:p>
    <w:p w:rsidR="004159A2" w:rsidRPr="00CE21D6" w:rsidRDefault="004159A2" w:rsidP="004159A2">
      <w:pPr>
        <w:autoSpaceDE w:val="0"/>
        <w:autoSpaceDN w:val="0"/>
        <w:adjustRightInd w:val="0"/>
        <w:ind w:firstLine="720"/>
        <w:jc w:val="both"/>
        <w:rPr>
          <w:color w:val="000000" w:themeColor="text1"/>
          <w:sz w:val="20"/>
          <w:szCs w:val="20"/>
        </w:rPr>
      </w:pPr>
      <w:r w:rsidRPr="00CE21D6">
        <w:rPr>
          <w:color w:val="000000" w:themeColor="text1"/>
          <w:sz w:val="20"/>
          <w:szCs w:val="20"/>
        </w:rPr>
        <w:t>26221100  Капитальные гранты международным организациям</w:t>
      </w:r>
    </w:p>
    <w:p w:rsidR="004159A2" w:rsidRPr="00CE21D6" w:rsidRDefault="004159A2" w:rsidP="004159A2">
      <w:pPr>
        <w:autoSpaceDE w:val="0"/>
        <w:autoSpaceDN w:val="0"/>
        <w:adjustRightInd w:val="0"/>
        <w:ind w:firstLine="720"/>
        <w:jc w:val="both"/>
        <w:rPr>
          <w:b/>
          <w:color w:val="000000" w:themeColor="text1"/>
          <w:sz w:val="20"/>
          <w:szCs w:val="20"/>
        </w:rPr>
      </w:pPr>
    </w:p>
    <w:p w:rsidR="004159A2" w:rsidRPr="00CE21D6" w:rsidRDefault="004159A2" w:rsidP="004159A2">
      <w:pPr>
        <w:autoSpaceDE w:val="0"/>
        <w:autoSpaceDN w:val="0"/>
        <w:adjustRightInd w:val="0"/>
        <w:ind w:firstLine="720"/>
        <w:jc w:val="both"/>
        <w:rPr>
          <w:i/>
          <w:color w:val="000000" w:themeColor="text1"/>
          <w:sz w:val="20"/>
          <w:szCs w:val="20"/>
        </w:rPr>
      </w:pPr>
      <w:r w:rsidRPr="00CE21D6">
        <w:rPr>
          <w:b/>
          <w:color w:val="000000" w:themeColor="text1"/>
          <w:sz w:val="20"/>
          <w:szCs w:val="20"/>
        </w:rPr>
        <w:t>2631 Текущие гранты другим единицам сектора государственного управления,</w:t>
      </w:r>
      <w:r w:rsidRPr="00CE21D6">
        <w:rPr>
          <w:i/>
          <w:color w:val="000000" w:themeColor="text1"/>
          <w:sz w:val="20"/>
          <w:szCs w:val="20"/>
        </w:rPr>
        <w:t xml:space="preserve"> включает</w:t>
      </w:r>
      <w:proofErr w:type="gramStart"/>
      <w:r w:rsidRPr="00CE21D6">
        <w:rPr>
          <w:i/>
          <w:color w:val="000000" w:themeColor="text1"/>
          <w:sz w:val="20"/>
          <w:szCs w:val="20"/>
        </w:rPr>
        <w:t xml:space="preserve"> :</w:t>
      </w:r>
      <w:proofErr w:type="gramEnd"/>
    </w:p>
    <w:p w:rsidR="004159A2" w:rsidRPr="00CE21D6" w:rsidRDefault="004159A2" w:rsidP="004159A2">
      <w:pPr>
        <w:ind w:firstLine="720"/>
        <w:rPr>
          <w:color w:val="000000" w:themeColor="text1"/>
          <w:sz w:val="20"/>
          <w:szCs w:val="20"/>
        </w:rPr>
      </w:pPr>
      <w:r w:rsidRPr="00CE21D6">
        <w:rPr>
          <w:color w:val="000000" w:themeColor="text1"/>
          <w:sz w:val="20"/>
          <w:szCs w:val="20"/>
        </w:rPr>
        <w:t>26311  Трансферты местным бюджетам</w:t>
      </w:r>
    </w:p>
    <w:p w:rsidR="004159A2" w:rsidRPr="00CE21D6" w:rsidRDefault="004159A2" w:rsidP="004159A2">
      <w:pPr>
        <w:autoSpaceDE w:val="0"/>
        <w:autoSpaceDN w:val="0"/>
        <w:adjustRightInd w:val="0"/>
        <w:ind w:firstLine="720"/>
        <w:jc w:val="both"/>
        <w:rPr>
          <w:color w:val="000000" w:themeColor="text1"/>
          <w:sz w:val="20"/>
          <w:szCs w:val="20"/>
        </w:rPr>
      </w:pPr>
      <w:r w:rsidRPr="00CE21D6">
        <w:rPr>
          <w:color w:val="000000" w:themeColor="text1"/>
          <w:sz w:val="20"/>
          <w:szCs w:val="20"/>
        </w:rPr>
        <w:t>26313  Ассигнования Социальному фонду</w:t>
      </w:r>
    </w:p>
    <w:p w:rsidR="004159A2" w:rsidRPr="00CE21D6" w:rsidRDefault="004159A2" w:rsidP="004159A2">
      <w:pPr>
        <w:autoSpaceDE w:val="0"/>
        <w:autoSpaceDN w:val="0"/>
        <w:adjustRightInd w:val="0"/>
        <w:ind w:firstLine="720"/>
        <w:jc w:val="both"/>
        <w:rPr>
          <w:color w:val="000000" w:themeColor="text1"/>
          <w:sz w:val="20"/>
          <w:szCs w:val="20"/>
        </w:rPr>
      </w:pPr>
      <w:r w:rsidRPr="00CE21D6">
        <w:rPr>
          <w:color w:val="000000" w:themeColor="text1"/>
          <w:sz w:val="20"/>
          <w:szCs w:val="20"/>
        </w:rPr>
        <w:t>26314 Ассигнования Фонду обязательного медицинского страхования</w:t>
      </w:r>
    </w:p>
    <w:p w:rsidR="004159A2" w:rsidRPr="00CE21D6" w:rsidRDefault="004159A2" w:rsidP="004159A2">
      <w:pPr>
        <w:autoSpaceDE w:val="0"/>
        <w:autoSpaceDN w:val="0"/>
        <w:adjustRightInd w:val="0"/>
        <w:ind w:firstLine="720"/>
        <w:jc w:val="both"/>
        <w:rPr>
          <w:color w:val="000000" w:themeColor="text1"/>
          <w:sz w:val="20"/>
          <w:szCs w:val="20"/>
        </w:rPr>
      </w:pPr>
      <w:r w:rsidRPr="00CE21D6">
        <w:rPr>
          <w:rFonts w:eastAsia="Calibri"/>
          <w:color w:val="000000" w:themeColor="text1"/>
          <w:sz w:val="20"/>
          <w:szCs w:val="20"/>
          <w:lang w:val="ky-KG" w:eastAsia="en-US"/>
        </w:rPr>
        <w:t>26315 Средства, передаваемые из бюджета Социального фонда</w:t>
      </w:r>
    </w:p>
    <w:p w:rsidR="004159A2" w:rsidRPr="00CE21D6" w:rsidRDefault="004159A2" w:rsidP="004159A2">
      <w:pPr>
        <w:ind w:firstLine="720"/>
        <w:rPr>
          <w:b/>
          <w:color w:val="000000" w:themeColor="text1"/>
          <w:sz w:val="20"/>
          <w:szCs w:val="20"/>
        </w:rPr>
      </w:pPr>
    </w:p>
    <w:p w:rsidR="004159A2" w:rsidRPr="00CE21D6" w:rsidRDefault="004159A2" w:rsidP="004159A2">
      <w:pPr>
        <w:ind w:firstLine="720"/>
        <w:rPr>
          <w:i/>
          <w:color w:val="000000" w:themeColor="text1"/>
          <w:sz w:val="20"/>
          <w:szCs w:val="20"/>
        </w:rPr>
      </w:pPr>
      <w:r w:rsidRPr="00CE21D6">
        <w:rPr>
          <w:b/>
          <w:color w:val="000000" w:themeColor="text1"/>
          <w:sz w:val="20"/>
          <w:szCs w:val="20"/>
        </w:rPr>
        <w:t>26311 Трансферты местным бюджетам,</w:t>
      </w:r>
      <w:r w:rsidRPr="00CE21D6">
        <w:rPr>
          <w:color w:val="000000" w:themeColor="text1"/>
          <w:sz w:val="20"/>
          <w:szCs w:val="20"/>
        </w:rPr>
        <w:t xml:space="preserve"> </w:t>
      </w:r>
      <w:r w:rsidRPr="00CE21D6">
        <w:rPr>
          <w:i/>
          <w:color w:val="000000" w:themeColor="text1"/>
          <w:sz w:val="20"/>
          <w:szCs w:val="20"/>
        </w:rPr>
        <w:t>включает:</w:t>
      </w:r>
    </w:p>
    <w:p w:rsidR="004159A2" w:rsidRPr="00CE21D6" w:rsidRDefault="004159A2" w:rsidP="004159A2">
      <w:pPr>
        <w:ind w:firstLine="720"/>
        <w:rPr>
          <w:color w:val="000000" w:themeColor="text1"/>
          <w:sz w:val="20"/>
          <w:szCs w:val="20"/>
        </w:rPr>
      </w:pPr>
      <w:r w:rsidRPr="00CE21D6">
        <w:rPr>
          <w:color w:val="000000" w:themeColor="text1"/>
          <w:sz w:val="20"/>
          <w:szCs w:val="20"/>
        </w:rPr>
        <w:t xml:space="preserve">26311100  Выравнивающие гранты </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 xml:space="preserve">26311200  </w:t>
      </w:r>
      <w:r w:rsidRPr="00CE21D6">
        <w:rPr>
          <w:bCs/>
          <w:color w:val="000000" w:themeColor="text1"/>
          <w:sz w:val="20"/>
          <w:szCs w:val="20"/>
        </w:rPr>
        <w:t>Целевые трансферты</w:t>
      </w:r>
    </w:p>
    <w:p w:rsidR="004159A2" w:rsidRPr="00CE21D6" w:rsidRDefault="004159A2" w:rsidP="004159A2">
      <w:pPr>
        <w:ind w:firstLine="720"/>
        <w:jc w:val="both"/>
        <w:rPr>
          <w:color w:val="000000" w:themeColor="text1"/>
          <w:sz w:val="20"/>
          <w:szCs w:val="20"/>
          <w:lang w:val="ky-KG"/>
        </w:rPr>
      </w:pPr>
      <w:r w:rsidRPr="00CE21D6">
        <w:rPr>
          <w:b/>
          <w:color w:val="000000" w:themeColor="text1"/>
          <w:sz w:val="20"/>
          <w:szCs w:val="20"/>
        </w:rPr>
        <w:t>26313</w:t>
      </w:r>
      <w:r w:rsidRPr="00CE21D6">
        <w:rPr>
          <w:b/>
          <w:color w:val="000000" w:themeColor="text1"/>
          <w:sz w:val="20"/>
          <w:szCs w:val="20"/>
        </w:rPr>
        <w:tab/>
        <w:t>Ассигнования Социальному фонду</w:t>
      </w:r>
      <w:r w:rsidRPr="00CE21D6">
        <w:rPr>
          <w:b/>
          <w:color w:val="000000" w:themeColor="text1"/>
          <w:sz w:val="20"/>
          <w:szCs w:val="20"/>
          <w:lang w:val="ky-KG"/>
        </w:rPr>
        <w:t>–</w:t>
      </w:r>
      <w:r w:rsidRPr="00CE21D6">
        <w:rPr>
          <w:color w:val="000000" w:themeColor="text1"/>
          <w:sz w:val="20"/>
          <w:szCs w:val="20"/>
          <w:lang w:val="ky-KG"/>
        </w:rPr>
        <w:t xml:space="preserve">учитываются денежные </w:t>
      </w:r>
      <w:proofErr w:type="gramStart"/>
      <w:r w:rsidRPr="00CE21D6">
        <w:rPr>
          <w:color w:val="000000" w:themeColor="text1"/>
          <w:sz w:val="20"/>
          <w:szCs w:val="20"/>
          <w:lang w:val="ky-KG"/>
        </w:rPr>
        <w:t>средства</w:t>
      </w:r>
      <w:proofErr w:type="gramEnd"/>
      <w:r w:rsidRPr="00CE21D6">
        <w:rPr>
          <w:color w:val="000000" w:themeColor="text1"/>
          <w:sz w:val="20"/>
          <w:szCs w:val="20"/>
          <w:lang w:val="ky-KG"/>
        </w:rPr>
        <w:t xml:space="preserve"> передаваемые из республиканского бюджета в бюджет Социальногоу фонда на выплату льготных пенсий, базовой части пенсии, надбавок к пенсиям, компенсаций и др., источником выплаты которых согласно законодательства установлен республиканский бюджет</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26313100 Базовая часть пенсии по государственному пенсионному социальному страхованию</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26313210 Льготные пенсии за работу в условиях высокогорья</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26313220 Льготные пенсии за работу в отдаленных и труднодоступных районах</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26313230 Льготные пенсии многодетным матерям и  матерям инвалидов с детства</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26313300 Пенсии отдельным категориям населения</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26313400 Пенсии военнослужащим</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26313500 Государственное обязательное страхование военнослужащих при гибели, получения</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26313600 Компенсационные выплаты  к пенсиям за электроэнергию</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26313700 Компенсационные выплаты участникам ликвидации последствий аварии на ЧАЭС, по трудовым увечьям</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26313800 Надбавки к пенсиям</w:t>
      </w:r>
    </w:p>
    <w:p w:rsidR="004159A2" w:rsidRPr="00CE21D6" w:rsidRDefault="004159A2" w:rsidP="004159A2">
      <w:pPr>
        <w:ind w:firstLine="720"/>
        <w:jc w:val="both"/>
        <w:rPr>
          <w:color w:val="000000" w:themeColor="text1"/>
          <w:sz w:val="20"/>
          <w:szCs w:val="20"/>
          <w:lang w:val="ky-KG"/>
        </w:rPr>
      </w:pPr>
      <w:r w:rsidRPr="00CE21D6">
        <w:rPr>
          <w:b/>
          <w:color w:val="000000" w:themeColor="text1"/>
          <w:sz w:val="20"/>
          <w:szCs w:val="20"/>
        </w:rPr>
        <w:t xml:space="preserve">26314 Ассигнования Фонду обязательного медицинского страхования, </w:t>
      </w:r>
      <w:r w:rsidRPr="00CE21D6">
        <w:rPr>
          <w:color w:val="000000" w:themeColor="text1"/>
          <w:sz w:val="20"/>
          <w:szCs w:val="20"/>
          <w:lang w:val="ky-KG"/>
        </w:rPr>
        <w:t xml:space="preserve">учитываются денежные </w:t>
      </w:r>
      <w:proofErr w:type="gramStart"/>
      <w:r w:rsidRPr="00CE21D6">
        <w:rPr>
          <w:color w:val="000000" w:themeColor="text1"/>
          <w:sz w:val="20"/>
          <w:szCs w:val="20"/>
          <w:lang w:val="ky-KG"/>
        </w:rPr>
        <w:t>средства</w:t>
      </w:r>
      <w:proofErr w:type="gramEnd"/>
      <w:r w:rsidRPr="00CE21D6">
        <w:rPr>
          <w:color w:val="000000" w:themeColor="text1"/>
          <w:sz w:val="20"/>
          <w:szCs w:val="20"/>
          <w:lang w:val="ky-KG"/>
        </w:rPr>
        <w:t xml:space="preserve"> передаваемые из республиканского бюджета в бюджет ФОМС средств, источником выплаты которых согласно законодательства установлен республиканский бюджет</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26314100 Ассигнования  Фонду обязательного медицинского страхования</w:t>
      </w:r>
    </w:p>
    <w:p w:rsidR="004159A2" w:rsidRPr="00CE21D6" w:rsidRDefault="004159A2" w:rsidP="004159A2">
      <w:pPr>
        <w:ind w:firstLine="720"/>
        <w:jc w:val="both"/>
        <w:rPr>
          <w:rFonts w:eastAsia="Calibri"/>
          <w:color w:val="000000" w:themeColor="text1"/>
          <w:sz w:val="20"/>
          <w:szCs w:val="20"/>
          <w:lang w:val="ky-KG" w:eastAsia="en-US"/>
        </w:rPr>
      </w:pPr>
      <w:r w:rsidRPr="00CE21D6">
        <w:rPr>
          <w:rFonts w:eastAsia="Calibri"/>
          <w:b/>
          <w:color w:val="000000" w:themeColor="text1"/>
          <w:sz w:val="20"/>
          <w:szCs w:val="20"/>
          <w:lang w:val="ky-KG" w:eastAsia="en-US"/>
        </w:rPr>
        <w:lastRenderedPageBreak/>
        <w:t xml:space="preserve">26315 Средства, передаваемые из бюджета Социального фонда, </w:t>
      </w:r>
      <w:r w:rsidRPr="00CE21D6">
        <w:rPr>
          <w:rFonts w:eastAsia="Calibri"/>
          <w:color w:val="000000" w:themeColor="text1"/>
          <w:sz w:val="20"/>
          <w:szCs w:val="20"/>
          <w:lang w:val="ky-KG" w:eastAsia="en-US"/>
        </w:rPr>
        <w:t>учитывается передача страховых взносов собранных Фонду ОМС, Фонду оздоровления трудящихся , ГНПФ (текущие поступления и погашение задолженности за прошлые годы).</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26315100 Средства, передаваемые из бюджета Социального фонда</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26315200 Средства, передаваемые уполномоченному органу по распределению средств фонда оздоровления трудящихся</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26315300 Средства, передаваемые Государственному накопительному пенсионному фонду</w:t>
      </w:r>
    </w:p>
    <w:p w:rsidR="004159A2" w:rsidRPr="00CE21D6" w:rsidRDefault="004159A2" w:rsidP="004159A2">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2632 Капитальные гранты другим единицам сектора государственного управления, </w:t>
      </w:r>
      <w:r w:rsidRPr="00CE21D6">
        <w:rPr>
          <w:i/>
          <w:color w:val="000000" w:themeColor="text1"/>
          <w:sz w:val="20"/>
          <w:szCs w:val="20"/>
        </w:rPr>
        <w:t>включает Элемент:</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26321100  Капитальные гранты другим единицам сектора государственного управления</w:t>
      </w:r>
    </w:p>
    <w:p w:rsidR="004159A2" w:rsidRPr="00CE21D6" w:rsidRDefault="004159A2" w:rsidP="004159A2">
      <w:pPr>
        <w:jc w:val="both"/>
        <w:rPr>
          <w:color w:val="000000" w:themeColor="text1"/>
          <w:sz w:val="20"/>
          <w:szCs w:val="20"/>
        </w:rPr>
      </w:pPr>
    </w:p>
    <w:p w:rsidR="004159A2" w:rsidRPr="00CE21D6" w:rsidRDefault="004159A2" w:rsidP="004159A2">
      <w:pPr>
        <w:ind w:firstLine="708"/>
        <w:jc w:val="center"/>
        <w:rPr>
          <w:b/>
          <w:color w:val="000000" w:themeColor="text1"/>
          <w:sz w:val="20"/>
          <w:szCs w:val="20"/>
        </w:rPr>
      </w:pPr>
      <w:r w:rsidRPr="00CE21D6">
        <w:rPr>
          <w:b/>
          <w:color w:val="000000" w:themeColor="text1"/>
          <w:sz w:val="20"/>
          <w:szCs w:val="20"/>
        </w:rPr>
        <w:t>27 Социальные пособия и выплаты</w:t>
      </w:r>
    </w:p>
    <w:p w:rsidR="004159A2" w:rsidRPr="00CE21D6" w:rsidRDefault="004159A2" w:rsidP="004159A2">
      <w:pPr>
        <w:ind w:firstLine="708"/>
        <w:jc w:val="center"/>
        <w:rPr>
          <w:b/>
          <w:color w:val="000000" w:themeColor="text1"/>
          <w:sz w:val="20"/>
          <w:szCs w:val="20"/>
        </w:rPr>
      </w:pP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 xml:space="preserve">Категория 27 Социальные пособия и выплаты, </w:t>
      </w:r>
      <w:r w:rsidRPr="00CE21D6">
        <w:rPr>
          <w:color w:val="000000" w:themeColor="text1"/>
          <w:sz w:val="20"/>
          <w:szCs w:val="20"/>
        </w:rPr>
        <w:t xml:space="preserve">относятся расходы за счет средств бюджетов на выплаты пособий в рамках социального, пенсионного и медицинского страхования, в том числе пенсий по государственному пенсионному обеспечению. Социальные пособия классифицируются в зависимости от вида программы, в рамках которой осуществляются платежи, среди которых выделяются программы социального обеспечения, социальной помощи, программы социального страхования и др. </w:t>
      </w:r>
      <w:r w:rsidRPr="00CE21D6">
        <w:rPr>
          <w:i/>
          <w:color w:val="000000" w:themeColor="text1"/>
          <w:sz w:val="20"/>
          <w:szCs w:val="20"/>
        </w:rPr>
        <w:t xml:space="preserve">Социальные пособия определяются как трансферты в денежной или натуральной форме с целью защиты населения в целом или отдельных категорий граждан от определенных социальных рисков. </w:t>
      </w:r>
      <w:r w:rsidRPr="00CE21D6">
        <w:rPr>
          <w:color w:val="000000" w:themeColor="text1"/>
          <w:sz w:val="20"/>
          <w:szCs w:val="20"/>
        </w:rPr>
        <w:t xml:space="preserve">Социальный риск – событие или обстоятельство, которое может оказать негативное воздействие на имущественное положение определенных лиц, либо в связи с возникновением дополнительных потребностей в расходовании средств, либо в результате сокращения их доходов. Например, оказание медицинских услуг, предоставление пособий по безработице и пенсий по социальному обеспечению. </w:t>
      </w:r>
      <w:r w:rsidRPr="00CE21D6">
        <w:rPr>
          <w:i/>
          <w:color w:val="000000" w:themeColor="text1"/>
          <w:sz w:val="20"/>
          <w:szCs w:val="20"/>
        </w:rPr>
        <w:t>Все социальные пособия являются текущими, а не капитальными трансфертами.</w:t>
      </w:r>
      <w:r w:rsidRPr="00CE21D6">
        <w:rPr>
          <w:color w:val="000000" w:themeColor="text1"/>
          <w:sz w:val="20"/>
          <w:szCs w:val="20"/>
        </w:rPr>
        <w:t xml:space="preserve"> </w:t>
      </w:r>
    </w:p>
    <w:p w:rsidR="004159A2" w:rsidRPr="00CE21D6" w:rsidRDefault="004159A2" w:rsidP="004159A2">
      <w:pPr>
        <w:autoSpaceDE w:val="0"/>
        <w:autoSpaceDN w:val="0"/>
        <w:adjustRightInd w:val="0"/>
        <w:jc w:val="both"/>
        <w:rPr>
          <w:b/>
          <w:color w:val="000000" w:themeColor="text1"/>
          <w:sz w:val="20"/>
          <w:szCs w:val="20"/>
        </w:rPr>
      </w:pPr>
    </w:p>
    <w:p w:rsidR="004159A2" w:rsidRPr="00CE21D6" w:rsidRDefault="004159A2" w:rsidP="004159A2">
      <w:pPr>
        <w:autoSpaceDE w:val="0"/>
        <w:autoSpaceDN w:val="0"/>
        <w:adjustRightInd w:val="0"/>
        <w:ind w:firstLine="720"/>
        <w:jc w:val="both"/>
        <w:rPr>
          <w:i/>
          <w:color w:val="000000" w:themeColor="text1"/>
          <w:sz w:val="20"/>
          <w:szCs w:val="20"/>
        </w:rPr>
      </w:pPr>
      <w:r w:rsidRPr="00CE21D6">
        <w:rPr>
          <w:b/>
          <w:color w:val="000000" w:themeColor="text1"/>
          <w:sz w:val="20"/>
          <w:szCs w:val="20"/>
        </w:rPr>
        <w:t>2711 Пособия по социальному обеспечению</w:t>
      </w:r>
      <w:r w:rsidRPr="00CE21D6">
        <w:rPr>
          <w:color w:val="000000" w:themeColor="text1"/>
          <w:sz w:val="20"/>
          <w:szCs w:val="20"/>
        </w:rPr>
        <w:t xml:space="preserve">, </w:t>
      </w:r>
      <w:r w:rsidRPr="00CE21D6">
        <w:rPr>
          <w:i/>
          <w:color w:val="000000" w:themeColor="text1"/>
          <w:sz w:val="20"/>
          <w:szCs w:val="20"/>
        </w:rPr>
        <w:t>включает следующие Подстатьи и Элементы:</w:t>
      </w:r>
    </w:p>
    <w:p w:rsidR="004159A2" w:rsidRPr="00CE21D6" w:rsidRDefault="004159A2" w:rsidP="004159A2">
      <w:pPr>
        <w:autoSpaceDE w:val="0"/>
        <w:autoSpaceDN w:val="0"/>
        <w:adjustRightInd w:val="0"/>
        <w:ind w:firstLine="720"/>
        <w:jc w:val="both"/>
        <w:rPr>
          <w:i/>
          <w:color w:val="000000" w:themeColor="text1"/>
          <w:sz w:val="20"/>
          <w:szCs w:val="20"/>
        </w:rPr>
      </w:pPr>
      <w:r w:rsidRPr="00CE21D6">
        <w:rPr>
          <w:b/>
          <w:color w:val="000000" w:themeColor="text1"/>
          <w:sz w:val="20"/>
          <w:szCs w:val="20"/>
        </w:rPr>
        <w:t>27111 Пособия по социальному обеспечению</w:t>
      </w:r>
      <w:r w:rsidRPr="00CE21D6">
        <w:rPr>
          <w:color w:val="000000" w:themeColor="text1"/>
          <w:sz w:val="20"/>
          <w:szCs w:val="20"/>
        </w:rPr>
        <w:t xml:space="preserve">, </w:t>
      </w:r>
      <w:r w:rsidRPr="00CE21D6">
        <w:rPr>
          <w:i/>
          <w:color w:val="000000" w:themeColor="text1"/>
          <w:sz w:val="20"/>
          <w:szCs w:val="20"/>
        </w:rPr>
        <w:t>включает Элементы:</w:t>
      </w:r>
    </w:p>
    <w:p w:rsidR="004159A2" w:rsidRPr="00CE21D6" w:rsidRDefault="004159A2" w:rsidP="004159A2">
      <w:pPr>
        <w:ind w:firstLine="720"/>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 xml:space="preserve">27111100 </w:t>
      </w:r>
      <w:r w:rsidRPr="00CE21D6">
        <w:rPr>
          <w:rFonts w:eastAsia="Calibri"/>
          <w:color w:val="000000" w:themeColor="text1"/>
          <w:sz w:val="20"/>
          <w:szCs w:val="20"/>
          <w:lang w:eastAsia="en-US"/>
        </w:rPr>
        <w:t>Выплаты по социальному страхованию населения – учитываются все выплаты пенсий по инвалидности, по случаю потери кормильца, возрасту, в том числе пенсии на льготных условиях (многодетные матери, по высокогорью, отдаленные труднодоступные районы, по спискам №1, №2, суммы возмещения вреда по трудовому увечью, за особые условия труда и т.д.), надбавок к пенсиям, компенсаций и т.д.</w:t>
      </w:r>
    </w:p>
    <w:p w:rsidR="004159A2" w:rsidRPr="00CE21D6" w:rsidRDefault="004159A2" w:rsidP="004159A2">
      <w:pPr>
        <w:ind w:firstLine="720"/>
        <w:jc w:val="both"/>
        <w:rPr>
          <w:rFonts w:eastAsia="Calibri"/>
          <w:color w:val="000000" w:themeColor="text1"/>
          <w:sz w:val="20"/>
          <w:szCs w:val="20"/>
          <w:lang w:eastAsia="en-US"/>
        </w:rPr>
      </w:pPr>
      <w:r w:rsidRPr="00CE21D6">
        <w:rPr>
          <w:rFonts w:eastAsia="Calibri"/>
          <w:color w:val="000000" w:themeColor="text1"/>
          <w:sz w:val="20"/>
          <w:szCs w:val="20"/>
          <w:lang w:eastAsia="en-US"/>
        </w:rPr>
        <w:t xml:space="preserve">27111200 Пособие на погребение пенсионера – учитываются выплаты пособий на погребение пенсионеров, получавших пенсии по Закону </w:t>
      </w:r>
      <w:proofErr w:type="gramStart"/>
      <w:r w:rsidRPr="00CE21D6">
        <w:rPr>
          <w:rFonts w:eastAsia="Calibri"/>
          <w:color w:val="000000" w:themeColor="text1"/>
          <w:sz w:val="20"/>
          <w:szCs w:val="20"/>
          <w:lang w:eastAsia="en-US"/>
        </w:rPr>
        <w:t>КР</w:t>
      </w:r>
      <w:proofErr w:type="gramEnd"/>
      <w:r w:rsidRPr="00CE21D6">
        <w:rPr>
          <w:rFonts w:eastAsia="Calibri"/>
          <w:color w:val="000000" w:themeColor="text1"/>
          <w:sz w:val="20"/>
          <w:szCs w:val="20"/>
          <w:lang w:eastAsia="en-US"/>
        </w:rPr>
        <w:t xml:space="preserve"> «О государственном пенсионном социальном страховании».</w:t>
      </w:r>
    </w:p>
    <w:p w:rsidR="004159A2" w:rsidRPr="00CE21D6" w:rsidRDefault="004159A2" w:rsidP="004159A2">
      <w:pPr>
        <w:ind w:firstLine="720"/>
        <w:jc w:val="both"/>
        <w:rPr>
          <w:rFonts w:eastAsia="Calibri"/>
          <w:color w:val="000000" w:themeColor="text1"/>
          <w:sz w:val="20"/>
          <w:szCs w:val="20"/>
          <w:lang w:eastAsia="en-US"/>
        </w:rPr>
      </w:pPr>
      <w:r w:rsidRPr="00CE21D6">
        <w:rPr>
          <w:rFonts w:eastAsia="Calibri"/>
          <w:color w:val="000000" w:themeColor="text1"/>
          <w:sz w:val="20"/>
          <w:szCs w:val="20"/>
          <w:lang w:eastAsia="en-US"/>
        </w:rPr>
        <w:t xml:space="preserve">27111300 Пенсии военнослужащим – учитываются выплата пенсий, надбавок и компенсаций к пенсиям, назначенных по Закону </w:t>
      </w:r>
      <w:proofErr w:type="gramStart"/>
      <w:r w:rsidRPr="00CE21D6">
        <w:rPr>
          <w:rFonts w:eastAsia="Calibri"/>
          <w:color w:val="000000" w:themeColor="text1"/>
          <w:sz w:val="20"/>
          <w:szCs w:val="20"/>
          <w:lang w:eastAsia="en-US"/>
        </w:rPr>
        <w:t>КР</w:t>
      </w:r>
      <w:proofErr w:type="gramEnd"/>
      <w:r w:rsidRPr="00CE21D6">
        <w:rPr>
          <w:rFonts w:eastAsia="Calibri"/>
          <w:color w:val="000000" w:themeColor="text1"/>
          <w:sz w:val="20"/>
          <w:szCs w:val="20"/>
          <w:lang w:eastAsia="en-US"/>
        </w:rPr>
        <w:t xml:space="preserve"> «О пенсионном обеспечении военнослужащих».</w:t>
      </w:r>
    </w:p>
    <w:p w:rsidR="004159A2" w:rsidRPr="00CE21D6" w:rsidRDefault="004159A2" w:rsidP="004159A2">
      <w:pPr>
        <w:ind w:firstLine="720"/>
        <w:jc w:val="both"/>
        <w:rPr>
          <w:rFonts w:eastAsia="Calibri"/>
          <w:color w:val="000000" w:themeColor="text1"/>
          <w:sz w:val="20"/>
          <w:szCs w:val="20"/>
          <w:lang w:eastAsia="en-US"/>
        </w:rPr>
      </w:pPr>
      <w:r w:rsidRPr="00CE21D6">
        <w:rPr>
          <w:rFonts w:eastAsia="Calibri"/>
          <w:color w:val="000000" w:themeColor="text1"/>
          <w:sz w:val="20"/>
          <w:szCs w:val="20"/>
          <w:lang w:eastAsia="en-US"/>
        </w:rPr>
        <w:t>27111400 Выплаты по государственному обязательному страхованию военнослужащих при гибели, получения инвалидности.</w:t>
      </w:r>
    </w:p>
    <w:p w:rsidR="004159A2" w:rsidRPr="00CE21D6" w:rsidRDefault="004159A2" w:rsidP="004159A2">
      <w:pPr>
        <w:tabs>
          <w:tab w:val="center" w:pos="2552"/>
        </w:tabs>
        <w:ind w:firstLine="720"/>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27111500 Выплата накопительной части пенсии, относятся расходы по финансированию выплаты накопительной части пенсии застрахованным лицам при выходе на пенсию, выезде на постоянное место жительства за пределы республики, наследникам после смерти застрахованного лица</w:t>
      </w:r>
    </w:p>
    <w:p w:rsidR="004159A2" w:rsidRPr="00CE21D6" w:rsidRDefault="004159A2" w:rsidP="004159A2">
      <w:pPr>
        <w:tabs>
          <w:tab w:val="center" w:pos="2552"/>
        </w:tabs>
        <w:ind w:firstLine="720"/>
        <w:jc w:val="both"/>
        <w:rPr>
          <w:b/>
          <w:color w:val="000000" w:themeColor="text1"/>
          <w:sz w:val="20"/>
          <w:szCs w:val="20"/>
        </w:rPr>
      </w:pPr>
      <w:r w:rsidRPr="00CE21D6">
        <w:rPr>
          <w:b/>
          <w:color w:val="000000" w:themeColor="text1"/>
          <w:sz w:val="20"/>
          <w:szCs w:val="20"/>
        </w:rPr>
        <w:t>27115</w:t>
      </w:r>
      <w:r w:rsidRPr="00CE21D6">
        <w:rPr>
          <w:b/>
          <w:color w:val="000000" w:themeColor="text1"/>
          <w:sz w:val="20"/>
          <w:szCs w:val="20"/>
        </w:rPr>
        <w:tab/>
        <w:t xml:space="preserve"> Компенсационные выплаты по медицинскому страхованию населения</w:t>
      </w:r>
    </w:p>
    <w:p w:rsidR="004159A2" w:rsidRPr="00CE21D6" w:rsidRDefault="004159A2" w:rsidP="004159A2">
      <w:pPr>
        <w:tabs>
          <w:tab w:val="center" w:pos="1843"/>
        </w:tabs>
        <w:ind w:firstLine="720"/>
        <w:jc w:val="both"/>
        <w:rPr>
          <w:color w:val="000000" w:themeColor="text1"/>
          <w:sz w:val="20"/>
          <w:szCs w:val="20"/>
        </w:rPr>
      </w:pPr>
      <w:r w:rsidRPr="00CE21D6">
        <w:rPr>
          <w:color w:val="000000" w:themeColor="text1"/>
          <w:sz w:val="20"/>
          <w:szCs w:val="20"/>
        </w:rPr>
        <w:t>27115100</w:t>
      </w:r>
      <w:r w:rsidRPr="00CE21D6">
        <w:rPr>
          <w:b/>
          <w:color w:val="000000" w:themeColor="text1"/>
          <w:sz w:val="20"/>
          <w:szCs w:val="20"/>
        </w:rPr>
        <w:tab/>
        <w:t xml:space="preserve"> </w:t>
      </w:r>
      <w:r w:rsidRPr="00CE21D6">
        <w:rPr>
          <w:color w:val="000000" w:themeColor="text1"/>
          <w:sz w:val="20"/>
          <w:szCs w:val="20"/>
        </w:rPr>
        <w:t>Компенсационные выплаты по медицинскому страхованию детей до 16 лет</w:t>
      </w:r>
    </w:p>
    <w:p w:rsidR="004159A2" w:rsidRPr="00CE21D6" w:rsidRDefault="004159A2" w:rsidP="004159A2">
      <w:pPr>
        <w:tabs>
          <w:tab w:val="center" w:pos="1843"/>
        </w:tabs>
        <w:ind w:firstLine="720"/>
        <w:jc w:val="both"/>
        <w:rPr>
          <w:color w:val="000000" w:themeColor="text1"/>
          <w:sz w:val="20"/>
          <w:szCs w:val="20"/>
        </w:rPr>
      </w:pPr>
      <w:r w:rsidRPr="00CE21D6">
        <w:rPr>
          <w:color w:val="000000" w:themeColor="text1"/>
          <w:sz w:val="20"/>
          <w:szCs w:val="20"/>
        </w:rPr>
        <w:t>27115200</w:t>
      </w:r>
      <w:r w:rsidRPr="00CE21D6">
        <w:rPr>
          <w:color w:val="000000" w:themeColor="text1"/>
          <w:sz w:val="20"/>
          <w:szCs w:val="20"/>
        </w:rPr>
        <w:tab/>
        <w:t xml:space="preserve"> Компенсационные выплаты по медицинскому страхованию пенсионеров</w:t>
      </w:r>
    </w:p>
    <w:p w:rsidR="004159A2" w:rsidRPr="00CE21D6" w:rsidRDefault="004159A2" w:rsidP="004159A2">
      <w:pPr>
        <w:tabs>
          <w:tab w:val="center" w:pos="1843"/>
        </w:tabs>
        <w:ind w:firstLine="720"/>
        <w:jc w:val="both"/>
        <w:rPr>
          <w:color w:val="000000" w:themeColor="text1"/>
          <w:sz w:val="20"/>
          <w:szCs w:val="20"/>
        </w:rPr>
      </w:pPr>
      <w:r w:rsidRPr="00CE21D6">
        <w:rPr>
          <w:color w:val="000000" w:themeColor="text1"/>
          <w:sz w:val="20"/>
          <w:szCs w:val="20"/>
        </w:rPr>
        <w:t>27115300</w:t>
      </w:r>
      <w:r w:rsidRPr="00CE21D6">
        <w:rPr>
          <w:color w:val="000000" w:themeColor="text1"/>
          <w:sz w:val="20"/>
          <w:szCs w:val="20"/>
        </w:rPr>
        <w:tab/>
        <w:t xml:space="preserve"> Компенсационные выплаты по медицинскому страхованию лиц, получающих социальные пособия, в том числе инвалидов с детства</w:t>
      </w:r>
    </w:p>
    <w:p w:rsidR="004159A2" w:rsidRPr="00CE21D6" w:rsidRDefault="004159A2" w:rsidP="004159A2">
      <w:pPr>
        <w:tabs>
          <w:tab w:val="center" w:pos="1843"/>
        </w:tabs>
        <w:ind w:firstLine="720"/>
        <w:jc w:val="both"/>
        <w:rPr>
          <w:color w:val="000000" w:themeColor="text1"/>
          <w:sz w:val="20"/>
          <w:szCs w:val="20"/>
        </w:rPr>
      </w:pPr>
      <w:r w:rsidRPr="00CE21D6">
        <w:rPr>
          <w:color w:val="000000" w:themeColor="text1"/>
          <w:sz w:val="20"/>
          <w:szCs w:val="20"/>
        </w:rPr>
        <w:t>27115400</w:t>
      </w:r>
      <w:r w:rsidRPr="00CE21D6">
        <w:rPr>
          <w:color w:val="000000" w:themeColor="text1"/>
          <w:sz w:val="20"/>
          <w:szCs w:val="20"/>
        </w:rPr>
        <w:tab/>
        <w:t xml:space="preserve"> Компенсационные выплаты по медицинскому страхованию студентов до 21 года</w:t>
      </w:r>
    </w:p>
    <w:p w:rsidR="004159A2" w:rsidRPr="00CE21D6" w:rsidRDefault="004159A2" w:rsidP="004159A2">
      <w:pPr>
        <w:tabs>
          <w:tab w:val="center" w:pos="1843"/>
        </w:tabs>
        <w:ind w:firstLine="720"/>
        <w:jc w:val="both"/>
        <w:rPr>
          <w:color w:val="000000" w:themeColor="text1"/>
          <w:sz w:val="20"/>
          <w:szCs w:val="20"/>
        </w:rPr>
      </w:pPr>
      <w:r w:rsidRPr="00CE21D6">
        <w:rPr>
          <w:color w:val="000000" w:themeColor="text1"/>
          <w:sz w:val="20"/>
          <w:szCs w:val="20"/>
        </w:rPr>
        <w:t>27115500</w:t>
      </w:r>
      <w:r w:rsidRPr="00CE21D6">
        <w:rPr>
          <w:color w:val="000000" w:themeColor="text1"/>
          <w:sz w:val="20"/>
          <w:szCs w:val="20"/>
        </w:rPr>
        <w:tab/>
        <w:t xml:space="preserve"> Компенсационные выплаты по медицинскому страхованию безработных</w:t>
      </w:r>
    </w:p>
    <w:p w:rsidR="004159A2" w:rsidRPr="00CE21D6" w:rsidRDefault="004159A2" w:rsidP="004159A2">
      <w:pPr>
        <w:tabs>
          <w:tab w:val="center" w:pos="1843"/>
        </w:tabs>
        <w:ind w:firstLine="720"/>
        <w:jc w:val="both"/>
        <w:rPr>
          <w:b/>
          <w:color w:val="000000" w:themeColor="text1"/>
          <w:sz w:val="20"/>
          <w:szCs w:val="20"/>
        </w:rPr>
      </w:pPr>
      <w:r w:rsidRPr="00CE21D6">
        <w:rPr>
          <w:color w:val="000000" w:themeColor="text1"/>
          <w:sz w:val="20"/>
          <w:szCs w:val="20"/>
        </w:rPr>
        <w:t>27115600</w:t>
      </w:r>
      <w:r w:rsidRPr="00CE21D6">
        <w:rPr>
          <w:color w:val="000000" w:themeColor="text1"/>
          <w:sz w:val="20"/>
          <w:szCs w:val="20"/>
        </w:rPr>
        <w:tab/>
        <w:t xml:space="preserve"> Компенсационные выплаты по медицинскому страхованию военнослужащих</w:t>
      </w:r>
      <w:r w:rsidRPr="00CE21D6">
        <w:rPr>
          <w:b/>
          <w:color w:val="000000" w:themeColor="text1"/>
          <w:sz w:val="20"/>
          <w:szCs w:val="20"/>
        </w:rPr>
        <w:t xml:space="preserve"> </w:t>
      </w:r>
    </w:p>
    <w:p w:rsidR="004159A2" w:rsidRPr="00CE21D6" w:rsidRDefault="004159A2" w:rsidP="004159A2">
      <w:pPr>
        <w:tabs>
          <w:tab w:val="center" w:pos="1843"/>
        </w:tabs>
        <w:ind w:firstLine="720"/>
        <w:jc w:val="both"/>
        <w:rPr>
          <w:i/>
          <w:color w:val="000000" w:themeColor="text1"/>
          <w:sz w:val="20"/>
          <w:szCs w:val="20"/>
        </w:rPr>
      </w:pPr>
      <w:r w:rsidRPr="00CE21D6">
        <w:rPr>
          <w:b/>
          <w:color w:val="000000" w:themeColor="text1"/>
          <w:sz w:val="20"/>
          <w:szCs w:val="20"/>
        </w:rPr>
        <w:t>272 Пособия по социальной помощи населению</w:t>
      </w:r>
      <w:r w:rsidRPr="00CE21D6">
        <w:rPr>
          <w:color w:val="000000" w:themeColor="text1"/>
          <w:sz w:val="19"/>
          <w:szCs w:val="19"/>
        </w:rPr>
        <w:t xml:space="preserve"> могут выпла</w:t>
      </w:r>
      <w:r w:rsidRPr="00CE21D6">
        <w:rPr>
          <w:color w:val="000000" w:themeColor="text1"/>
          <w:sz w:val="19"/>
          <w:szCs w:val="19"/>
        </w:rPr>
        <w:softHyphen/>
        <w:t>чиваться в тех случаях, когда нет программы соци</w:t>
      </w:r>
      <w:r w:rsidRPr="00CE21D6">
        <w:rPr>
          <w:color w:val="000000" w:themeColor="text1"/>
          <w:sz w:val="19"/>
          <w:szCs w:val="19"/>
        </w:rPr>
        <w:softHyphen/>
        <w:t>ального страхования, под действие которой подпа</w:t>
      </w:r>
      <w:r w:rsidRPr="00CE21D6">
        <w:rPr>
          <w:color w:val="000000" w:themeColor="text1"/>
          <w:sz w:val="19"/>
          <w:szCs w:val="19"/>
        </w:rPr>
        <w:softHyphen/>
        <w:t>дали бы рассматриваемые обстоятельства, когда определенные домашние хозяйства не принимают участия в существующих программах социального страхования или когда пособия по социальному страхованию считаются недостаточными для по</w:t>
      </w:r>
      <w:r w:rsidRPr="00CE21D6">
        <w:rPr>
          <w:color w:val="000000" w:themeColor="text1"/>
          <w:sz w:val="19"/>
          <w:szCs w:val="19"/>
        </w:rPr>
        <w:softHyphen/>
        <w:t xml:space="preserve">крытия конкретных нужд. </w:t>
      </w:r>
      <w:proofErr w:type="gramStart"/>
      <w:r w:rsidRPr="00CE21D6">
        <w:rPr>
          <w:color w:val="000000" w:themeColor="text1"/>
          <w:sz w:val="19"/>
          <w:szCs w:val="19"/>
        </w:rPr>
        <w:t>Пособия по социальной помощи не включают трансферты в связи с событи</w:t>
      </w:r>
      <w:r w:rsidRPr="00CE21D6">
        <w:rPr>
          <w:color w:val="000000" w:themeColor="text1"/>
          <w:sz w:val="19"/>
          <w:szCs w:val="19"/>
        </w:rPr>
        <w:softHyphen/>
        <w:t>ями или обстоятельствами, которые обычно не по</w:t>
      </w:r>
      <w:r w:rsidRPr="00CE21D6">
        <w:rPr>
          <w:color w:val="000000" w:themeColor="text1"/>
          <w:sz w:val="19"/>
          <w:szCs w:val="19"/>
        </w:rPr>
        <w:softHyphen/>
        <w:t>крываются программами социального страхова</w:t>
      </w:r>
      <w:r w:rsidRPr="00CE21D6">
        <w:rPr>
          <w:color w:val="000000" w:themeColor="text1"/>
          <w:sz w:val="19"/>
          <w:szCs w:val="19"/>
        </w:rPr>
        <w:softHyphen/>
        <w:t xml:space="preserve">ния, например в связи со стихийными бедствиями </w:t>
      </w:r>
      <w:r w:rsidRPr="00CE21D6">
        <w:rPr>
          <w:i/>
          <w:color w:val="000000" w:themeColor="text1"/>
          <w:sz w:val="20"/>
          <w:szCs w:val="20"/>
        </w:rPr>
        <w:t>(пособия по социальной помощи в натуральном выражении состоят из трансфертов населению, которые по своему характеру аналогичны пособиям по социальному обеспечению в натуральном выражении, и предоставляются при тех же обстоятельствах, что и пособия по социальной</w:t>
      </w:r>
      <w:proofErr w:type="gramEnd"/>
      <w:r w:rsidRPr="00CE21D6">
        <w:rPr>
          <w:i/>
          <w:color w:val="000000" w:themeColor="text1"/>
          <w:sz w:val="20"/>
          <w:szCs w:val="20"/>
        </w:rPr>
        <w:t xml:space="preserve"> помощи). </w:t>
      </w:r>
    </w:p>
    <w:p w:rsidR="004159A2" w:rsidRPr="00CE21D6" w:rsidRDefault="004159A2" w:rsidP="004159A2">
      <w:pPr>
        <w:jc w:val="both"/>
        <w:rPr>
          <w:color w:val="000000" w:themeColor="text1"/>
          <w:sz w:val="20"/>
          <w:szCs w:val="20"/>
        </w:rPr>
      </w:pPr>
    </w:p>
    <w:p w:rsidR="004159A2" w:rsidRPr="00CE21D6" w:rsidRDefault="004159A2" w:rsidP="004159A2">
      <w:pPr>
        <w:autoSpaceDE w:val="0"/>
        <w:autoSpaceDN w:val="0"/>
        <w:adjustRightInd w:val="0"/>
        <w:ind w:firstLine="720"/>
        <w:jc w:val="both"/>
        <w:rPr>
          <w:i/>
          <w:color w:val="000000" w:themeColor="text1"/>
          <w:sz w:val="20"/>
          <w:szCs w:val="20"/>
        </w:rPr>
      </w:pPr>
      <w:r w:rsidRPr="00CE21D6">
        <w:rPr>
          <w:b/>
          <w:color w:val="000000" w:themeColor="text1"/>
          <w:sz w:val="20"/>
          <w:szCs w:val="20"/>
        </w:rPr>
        <w:t>2721 Пособия по социальной помощи населению</w:t>
      </w:r>
      <w:r w:rsidRPr="00CE21D6">
        <w:rPr>
          <w:color w:val="000000" w:themeColor="text1"/>
          <w:sz w:val="20"/>
          <w:szCs w:val="20"/>
        </w:rPr>
        <w:t xml:space="preserve">, </w:t>
      </w:r>
      <w:r w:rsidRPr="00CE21D6">
        <w:rPr>
          <w:i/>
          <w:color w:val="000000" w:themeColor="text1"/>
          <w:sz w:val="20"/>
          <w:szCs w:val="20"/>
        </w:rPr>
        <w:t>включает следующие Подстатьи и Элементы:</w:t>
      </w:r>
    </w:p>
    <w:p w:rsidR="004159A2" w:rsidRPr="00CE21D6" w:rsidRDefault="004159A2" w:rsidP="004159A2">
      <w:pPr>
        <w:ind w:firstLine="720"/>
        <w:jc w:val="both"/>
        <w:rPr>
          <w:i/>
          <w:color w:val="000000" w:themeColor="text1"/>
          <w:sz w:val="20"/>
          <w:szCs w:val="20"/>
        </w:rPr>
      </w:pPr>
      <w:r w:rsidRPr="00CE21D6">
        <w:rPr>
          <w:b/>
          <w:color w:val="000000" w:themeColor="text1"/>
          <w:sz w:val="20"/>
          <w:szCs w:val="20"/>
        </w:rPr>
        <w:t>27211 Пособия по социальной помощи населению,</w:t>
      </w:r>
      <w:r w:rsidRPr="00CE21D6">
        <w:rPr>
          <w:color w:val="000000" w:themeColor="text1"/>
          <w:sz w:val="20"/>
          <w:szCs w:val="20"/>
        </w:rPr>
        <w:t xml:space="preserve"> </w:t>
      </w:r>
      <w:r w:rsidRPr="00CE21D6">
        <w:rPr>
          <w:i/>
          <w:color w:val="000000" w:themeColor="text1"/>
          <w:sz w:val="20"/>
          <w:szCs w:val="20"/>
        </w:rPr>
        <w:t>включает Элементы:</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lastRenderedPageBreak/>
        <w:t>27211100  Пособия малообеспеченным семьям</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27211200  Единовременное пособие при рождении ребенка</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27211300  Пособия матерям до достижения ребенком 3 лет</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27211400  Пособия по безработице</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 xml:space="preserve">27211500  Социальные выплаты населению, </w:t>
      </w:r>
      <w:r w:rsidRPr="00CE21D6">
        <w:rPr>
          <w:i/>
          <w:color w:val="000000" w:themeColor="text1"/>
          <w:sz w:val="20"/>
          <w:szCs w:val="20"/>
        </w:rPr>
        <w:t xml:space="preserve">учитываются </w:t>
      </w:r>
      <w:r w:rsidRPr="00CE21D6">
        <w:rPr>
          <w:color w:val="000000" w:themeColor="text1"/>
          <w:sz w:val="20"/>
          <w:szCs w:val="20"/>
        </w:rPr>
        <w:t xml:space="preserve">социальные пособия матерям-героиням, </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 xml:space="preserve">                  инвалидам с детства, инвалидам и престарелым не имеющим пенсионное обеспечение   </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27211600  Компенсационные выплаты в связи с потерей кормильца</w:t>
      </w: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27212</w:t>
      </w:r>
      <w:proofErr w:type="gramStart"/>
      <w:r w:rsidRPr="00CE21D6">
        <w:rPr>
          <w:b/>
          <w:color w:val="000000" w:themeColor="text1"/>
          <w:sz w:val="20"/>
          <w:szCs w:val="20"/>
        </w:rPr>
        <w:t xml:space="preserve">  П</w:t>
      </w:r>
      <w:proofErr w:type="gramEnd"/>
      <w:r w:rsidRPr="00CE21D6">
        <w:rPr>
          <w:b/>
          <w:color w:val="000000" w:themeColor="text1"/>
          <w:sz w:val="20"/>
          <w:szCs w:val="20"/>
        </w:rPr>
        <w:t>рочие социальные пособия и выплаты,</w:t>
      </w:r>
      <w:r w:rsidRPr="00CE21D6">
        <w:rPr>
          <w:color w:val="000000" w:themeColor="text1"/>
          <w:sz w:val="20"/>
          <w:szCs w:val="20"/>
        </w:rPr>
        <w:t xml:space="preserve"> </w:t>
      </w:r>
      <w:r w:rsidRPr="00CE21D6">
        <w:rPr>
          <w:i/>
          <w:color w:val="000000" w:themeColor="text1"/>
          <w:sz w:val="20"/>
          <w:szCs w:val="20"/>
        </w:rPr>
        <w:t>включает Элементы:</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27212100  Пособия по временной нетрудоспособности</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27212200  Пособия по беременности и родам</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27212300  Выплата ритуальных пособий (на погребение)</w:t>
      </w: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 xml:space="preserve">27213 Компенсации взамен льгот и льготы населению, </w:t>
      </w:r>
      <w:r w:rsidRPr="00CE21D6">
        <w:rPr>
          <w:i/>
          <w:color w:val="000000" w:themeColor="text1"/>
          <w:sz w:val="20"/>
          <w:szCs w:val="20"/>
        </w:rPr>
        <w:t>включает Элемент:</w:t>
      </w:r>
    </w:p>
    <w:p w:rsidR="004159A2" w:rsidRPr="00CE21D6" w:rsidRDefault="004159A2" w:rsidP="004159A2">
      <w:pPr>
        <w:jc w:val="both"/>
        <w:rPr>
          <w:color w:val="000000" w:themeColor="text1"/>
          <w:sz w:val="18"/>
          <w:szCs w:val="18"/>
        </w:rPr>
      </w:pPr>
      <w:r w:rsidRPr="00CE21D6">
        <w:rPr>
          <w:color w:val="000000" w:themeColor="text1"/>
          <w:sz w:val="20"/>
          <w:szCs w:val="20"/>
        </w:rPr>
        <w:t xml:space="preserve">27213100  </w:t>
      </w:r>
      <w:r w:rsidRPr="00CE21D6">
        <w:rPr>
          <w:color w:val="000000" w:themeColor="text1"/>
          <w:sz w:val="18"/>
          <w:szCs w:val="18"/>
        </w:rPr>
        <w:t xml:space="preserve">Компенсации взамен льгот и льготы населению  </w:t>
      </w:r>
    </w:p>
    <w:p w:rsidR="004159A2" w:rsidRPr="00CE21D6" w:rsidRDefault="004159A2" w:rsidP="004159A2">
      <w:pPr>
        <w:ind w:firstLine="720"/>
        <w:jc w:val="both"/>
        <w:rPr>
          <w:i/>
          <w:color w:val="000000" w:themeColor="text1"/>
          <w:sz w:val="20"/>
          <w:szCs w:val="20"/>
        </w:rPr>
      </w:pPr>
      <w:r w:rsidRPr="00CE21D6">
        <w:rPr>
          <w:b/>
          <w:color w:val="000000" w:themeColor="text1"/>
          <w:sz w:val="20"/>
          <w:szCs w:val="20"/>
        </w:rPr>
        <w:t>27214</w:t>
      </w:r>
      <w:proofErr w:type="gramStart"/>
      <w:r w:rsidRPr="00CE21D6">
        <w:rPr>
          <w:b/>
          <w:color w:val="000000" w:themeColor="text1"/>
          <w:sz w:val="20"/>
          <w:szCs w:val="20"/>
        </w:rPr>
        <w:t xml:space="preserve">  П</w:t>
      </w:r>
      <w:proofErr w:type="gramEnd"/>
      <w:r w:rsidRPr="00CE21D6">
        <w:rPr>
          <w:b/>
          <w:color w:val="000000" w:themeColor="text1"/>
          <w:sz w:val="20"/>
          <w:szCs w:val="20"/>
        </w:rPr>
        <w:t>рочие расходы по содействию занятости населения,</w:t>
      </w:r>
      <w:r w:rsidRPr="00CE21D6">
        <w:rPr>
          <w:color w:val="000000" w:themeColor="text1"/>
          <w:sz w:val="20"/>
          <w:szCs w:val="20"/>
        </w:rPr>
        <w:t xml:space="preserve"> </w:t>
      </w:r>
      <w:r w:rsidRPr="00CE21D6">
        <w:rPr>
          <w:i/>
          <w:color w:val="000000" w:themeColor="text1"/>
          <w:sz w:val="20"/>
          <w:szCs w:val="20"/>
        </w:rPr>
        <w:t>включает Элементы:</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27214100  Расходы на профессиональное обучение</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27214200  Расходы на организацию общественных работ</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27214300  Расходы на микрокредитование</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27214400  Чек на рабочее место</w:t>
      </w: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 xml:space="preserve">27215 Расходы на оздоровительные мероприятия, </w:t>
      </w:r>
      <w:r w:rsidRPr="00CE21D6">
        <w:rPr>
          <w:i/>
          <w:color w:val="000000" w:themeColor="text1"/>
          <w:sz w:val="20"/>
          <w:szCs w:val="20"/>
        </w:rPr>
        <w:t>включает Элемент:</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27215100  Расходы на оздоровительные мероприятия работников и членов их семей</w:t>
      </w:r>
    </w:p>
    <w:p w:rsidR="004159A2" w:rsidRPr="00CE21D6" w:rsidRDefault="004159A2" w:rsidP="004159A2">
      <w:pPr>
        <w:ind w:firstLine="720"/>
        <w:jc w:val="both"/>
        <w:rPr>
          <w:b/>
          <w:color w:val="000000" w:themeColor="text1"/>
          <w:sz w:val="20"/>
          <w:szCs w:val="20"/>
        </w:rPr>
      </w:pPr>
      <w:r w:rsidRPr="00CE21D6">
        <w:rPr>
          <w:b/>
          <w:color w:val="000000" w:themeColor="text1"/>
          <w:sz w:val="20"/>
          <w:szCs w:val="20"/>
        </w:rPr>
        <w:t xml:space="preserve">27216 Безвозмездная помощь населению, пострадавшему от стихийных бедствий, </w:t>
      </w:r>
      <w:r w:rsidRPr="00CE21D6">
        <w:rPr>
          <w:i/>
          <w:color w:val="000000" w:themeColor="text1"/>
          <w:sz w:val="20"/>
          <w:szCs w:val="20"/>
        </w:rPr>
        <w:t>включает Элемент:</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 xml:space="preserve">27216100  Безвозмездная помощь населению, пострадавшему от стихийных бедствий, учитываются выплаты </w:t>
      </w:r>
      <w:proofErr w:type="gramStart"/>
      <w:r w:rsidRPr="00CE21D6">
        <w:rPr>
          <w:color w:val="000000" w:themeColor="text1"/>
          <w:sz w:val="20"/>
          <w:szCs w:val="20"/>
        </w:rPr>
        <w:t>населению</w:t>
      </w:r>
      <w:proofErr w:type="gramEnd"/>
      <w:r w:rsidRPr="00CE21D6">
        <w:rPr>
          <w:color w:val="000000" w:themeColor="text1"/>
          <w:sz w:val="20"/>
          <w:szCs w:val="20"/>
        </w:rPr>
        <w:t xml:space="preserve"> пострадавшему от природных стихийных бедствий и бедствий демографического характера.</w:t>
      </w:r>
    </w:p>
    <w:p w:rsidR="004159A2" w:rsidRPr="00CE21D6" w:rsidRDefault="004159A2" w:rsidP="004159A2">
      <w:pPr>
        <w:jc w:val="center"/>
        <w:rPr>
          <w:b/>
          <w:color w:val="000000" w:themeColor="text1"/>
          <w:sz w:val="20"/>
          <w:szCs w:val="20"/>
        </w:rPr>
      </w:pPr>
    </w:p>
    <w:p w:rsidR="004159A2" w:rsidRPr="00CE21D6" w:rsidRDefault="004159A2" w:rsidP="004159A2">
      <w:pPr>
        <w:jc w:val="center"/>
        <w:rPr>
          <w:b/>
          <w:color w:val="000000" w:themeColor="text1"/>
          <w:sz w:val="20"/>
          <w:szCs w:val="20"/>
        </w:rPr>
      </w:pPr>
      <w:r w:rsidRPr="00CE21D6">
        <w:rPr>
          <w:b/>
          <w:color w:val="000000" w:themeColor="text1"/>
          <w:sz w:val="20"/>
          <w:szCs w:val="20"/>
        </w:rPr>
        <w:t>28 Другие расходы</w:t>
      </w:r>
    </w:p>
    <w:p w:rsidR="004159A2" w:rsidRPr="00CE21D6" w:rsidRDefault="004159A2" w:rsidP="004159A2">
      <w:pPr>
        <w:jc w:val="both"/>
        <w:rPr>
          <w:color w:val="000000" w:themeColor="text1"/>
          <w:sz w:val="20"/>
          <w:szCs w:val="20"/>
        </w:rPr>
      </w:pP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 xml:space="preserve">Категория 28 Другие расходы, </w:t>
      </w:r>
      <w:r w:rsidRPr="00CE21D6">
        <w:rPr>
          <w:color w:val="000000" w:themeColor="text1"/>
          <w:sz w:val="20"/>
          <w:szCs w:val="20"/>
        </w:rPr>
        <w:t>относятся расходы на возмещение вреда, причиненного незаконными действиями (бездействием) органов государственной власти или их должностными лицами, возмещение морального вреда по решению судебных органов, выплату денежных компенсаций истцам по соответствующим решениям судов. Также, учитываются ассигнования на образование резервных фондов Президента Кыргызской Республики и Правительства Кыргызской Республики и других органов исполнительной власти. В случае принятия в установленном порядке решения об использовании средств указанных резервных фондов, расходы отражаются по соответствующим разделам функциональной классификации, исходя из отраслевой и ведомственной принадлежности.</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Не относятся расходы, связанные с оплатой труда, приобретением услуг учреждениями для собственных нужд, обслуживанием государственных долговых обязательств, предоставлением за счет средств бюджетов безвозмездных и безвозвратных трансфертов организациям, бюджетам, осуществлением социального обеспечения.</w:t>
      </w:r>
    </w:p>
    <w:p w:rsidR="004159A2" w:rsidRPr="00CE21D6" w:rsidRDefault="004159A2" w:rsidP="004159A2">
      <w:pPr>
        <w:ind w:firstLine="720"/>
        <w:jc w:val="both"/>
        <w:rPr>
          <w:i/>
          <w:color w:val="000000" w:themeColor="text1"/>
          <w:sz w:val="20"/>
          <w:szCs w:val="20"/>
        </w:rPr>
      </w:pPr>
      <w:r w:rsidRPr="00CE21D6">
        <w:rPr>
          <w:b/>
          <w:color w:val="000000" w:themeColor="text1"/>
          <w:sz w:val="20"/>
          <w:szCs w:val="20"/>
        </w:rPr>
        <w:t>2821 Стипендии</w:t>
      </w:r>
      <w:r w:rsidRPr="00CE21D6">
        <w:rPr>
          <w:i/>
          <w:color w:val="000000" w:themeColor="text1"/>
          <w:sz w:val="20"/>
          <w:szCs w:val="20"/>
        </w:rPr>
        <w:t>, включает следующие Подстатьи и  Элементы:</w:t>
      </w:r>
    </w:p>
    <w:p w:rsidR="004159A2" w:rsidRPr="00CE21D6" w:rsidRDefault="004159A2" w:rsidP="004159A2">
      <w:pPr>
        <w:ind w:firstLine="720"/>
        <w:jc w:val="both"/>
        <w:rPr>
          <w:color w:val="000000" w:themeColor="text1"/>
          <w:sz w:val="20"/>
          <w:szCs w:val="20"/>
        </w:rPr>
      </w:pPr>
      <w:r w:rsidRPr="00CE21D6">
        <w:rPr>
          <w:b/>
          <w:color w:val="000000" w:themeColor="text1"/>
          <w:sz w:val="20"/>
          <w:szCs w:val="20"/>
        </w:rPr>
        <w:t xml:space="preserve">28211 Стипендии, </w:t>
      </w:r>
      <w:r w:rsidRPr="00CE21D6">
        <w:rPr>
          <w:i/>
          <w:color w:val="000000" w:themeColor="text1"/>
          <w:sz w:val="20"/>
          <w:szCs w:val="20"/>
        </w:rPr>
        <w:t>включает Элемент:</w:t>
      </w:r>
    </w:p>
    <w:p w:rsidR="004159A2" w:rsidRPr="00CE21D6" w:rsidRDefault="004159A2" w:rsidP="004159A2">
      <w:pPr>
        <w:ind w:firstLine="720"/>
        <w:jc w:val="both"/>
        <w:rPr>
          <w:color w:val="000000" w:themeColor="text1"/>
          <w:sz w:val="20"/>
          <w:szCs w:val="20"/>
        </w:rPr>
      </w:pPr>
      <w:r w:rsidRPr="00CE21D6">
        <w:rPr>
          <w:color w:val="000000" w:themeColor="text1"/>
          <w:sz w:val="20"/>
          <w:szCs w:val="20"/>
        </w:rPr>
        <w:t>28211100  Стипендии, учитываются стипендии и прочие пособия на образование</w:t>
      </w:r>
    </w:p>
    <w:p w:rsidR="004159A2" w:rsidRPr="00CE21D6" w:rsidRDefault="004159A2" w:rsidP="004159A2">
      <w:pPr>
        <w:ind w:firstLine="720"/>
        <w:jc w:val="both"/>
        <w:rPr>
          <w:strike/>
          <w:color w:val="000000" w:themeColor="text1"/>
          <w:sz w:val="20"/>
          <w:szCs w:val="20"/>
        </w:rPr>
      </w:pPr>
    </w:p>
    <w:p w:rsidR="004159A2" w:rsidRPr="00CE21D6" w:rsidRDefault="004159A2" w:rsidP="004159A2">
      <w:pPr>
        <w:ind w:firstLine="720"/>
        <w:jc w:val="both"/>
        <w:rPr>
          <w:i/>
          <w:color w:val="000000" w:themeColor="text1"/>
          <w:sz w:val="20"/>
          <w:szCs w:val="20"/>
        </w:rPr>
      </w:pPr>
      <w:r w:rsidRPr="00CE21D6">
        <w:rPr>
          <w:b/>
          <w:color w:val="000000" w:themeColor="text1"/>
          <w:sz w:val="20"/>
          <w:szCs w:val="20"/>
        </w:rPr>
        <w:t>2822 Капитальные различные прочие расходы</w:t>
      </w:r>
      <w:r w:rsidRPr="00CE21D6">
        <w:rPr>
          <w:i/>
          <w:color w:val="000000" w:themeColor="text1"/>
          <w:sz w:val="20"/>
          <w:szCs w:val="20"/>
        </w:rPr>
        <w:t xml:space="preserve"> включает Элемент:</w:t>
      </w:r>
    </w:p>
    <w:p w:rsidR="004159A2" w:rsidRPr="00CE21D6" w:rsidRDefault="004159A2" w:rsidP="004159A2">
      <w:pPr>
        <w:ind w:firstLine="720"/>
        <w:jc w:val="both"/>
        <w:rPr>
          <w:color w:val="000000" w:themeColor="text1"/>
          <w:sz w:val="20"/>
          <w:szCs w:val="20"/>
        </w:rPr>
      </w:pPr>
      <w:proofErr w:type="gramStart"/>
      <w:r w:rsidRPr="00CE21D6">
        <w:rPr>
          <w:color w:val="000000" w:themeColor="text1"/>
          <w:sz w:val="20"/>
          <w:szCs w:val="20"/>
        </w:rPr>
        <w:t>28221100  Капитальные различные прочие расходы, относятся капитальные трансферты в денежной или натуральной форме рыночным предприятиям и некоммерческим организациям, обслуживающим домашние хозяйства, на полное или частичное покрытие издержек по приобретению нефинансовых активов, на покрытие крупного операционного дефицита, накопленного за два или более года, на аннулирование долга по взаимному соглашению с должником или принятие долга.</w:t>
      </w:r>
      <w:proofErr w:type="gramEnd"/>
    </w:p>
    <w:p w:rsidR="004159A2" w:rsidRPr="00CE21D6" w:rsidRDefault="004159A2" w:rsidP="004159A2">
      <w:pPr>
        <w:ind w:firstLine="720"/>
        <w:jc w:val="both"/>
        <w:rPr>
          <w:i/>
          <w:color w:val="000000" w:themeColor="text1"/>
          <w:sz w:val="20"/>
          <w:szCs w:val="20"/>
        </w:rPr>
      </w:pPr>
      <w:r w:rsidRPr="00CE21D6">
        <w:rPr>
          <w:b/>
          <w:color w:val="000000" w:themeColor="text1"/>
          <w:sz w:val="20"/>
          <w:szCs w:val="20"/>
        </w:rPr>
        <w:t xml:space="preserve">2823 Исполнение решений суда </w:t>
      </w:r>
      <w:r w:rsidRPr="00CE21D6">
        <w:rPr>
          <w:i/>
          <w:color w:val="000000" w:themeColor="text1"/>
          <w:sz w:val="20"/>
          <w:szCs w:val="20"/>
        </w:rPr>
        <w:t>включает подстатью и элемент</w:t>
      </w:r>
      <w:r>
        <w:rPr>
          <w:i/>
          <w:color w:val="000000" w:themeColor="text1"/>
          <w:sz w:val="20"/>
          <w:szCs w:val="20"/>
        </w:rPr>
        <w:t>ы</w:t>
      </w:r>
      <w:r w:rsidRPr="00CE21D6">
        <w:rPr>
          <w:i/>
          <w:color w:val="000000" w:themeColor="text1"/>
          <w:sz w:val="20"/>
          <w:szCs w:val="20"/>
        </w:rPr>
        <w:t>:</w:t>
      </w:r>
    </w:p>
    <w:p w:rsidR="004159A2" w:rsidRPr="00CE21D6" w:rsidRDefault="004159A2" w:rsidP="004159A2">
      <w:pPr>
        <w:ind w:firstLine="720"/>
        <w:jc w:val="both"/>
        <w:rPr>
          <w:b/>
          <w:color w:val="000000" w:themeColor="text1"/>
          <w:sz w:val="20"/>
          <w:szCs w:val="20"/>
        </w:rPr>
      </w:pPr>
      <w:r w:rsidRPr="00CE21D6">
        <w:rPr>
          <w:b/>
          <w:color w:val="000000" w:themeColor="text1"/>
          <w:sz w:val="20"/>
          <w:szCs w:val="20"/>
        </w:rPr>
        <w:t xml:space="preserve">28231 Исполнение решений суда </w:t>
      </w:r>
    </w:p>
    <w:p w:rsidR="004159A2" w:rsidRPr="00CE21D6" w:rsidRDefault="004159A2" w:rsidP="004159A2">
      <w:pPr>
        <w:ind w:firstLine="720"/>
        <w:jc w:val="both"/>
        <w:rPr>
          <w:color w:val="000000" w:themeColor="text1"/>
          <w:sz w:val="20"/>
          <w:szCs w:val="20"/>
        </w:rPr>
      </w:pPr>
      <w:proofErr w:type="gramStart"/>
      <w:r w:rsidRPr="00CE21D6">
        <w:rPr>
          <w:color w:val="000000" w:themeColor="text1"/>
          <w:sz w:val="20"/>
          <w:szCs w:val="20"/>
        </w:rPr>
        <w:t xml:space="preserve">28231100 Исполнение решений суда, относятся расходы на возмещение вреда, причиненного незаконными действиями (бездействием) органов государственной власти или их должностными лицами, возмещение морального вреда по решению судебных органов, выплату денежных компенсаций истцам по соответствующим решениям судов, штрафы и пени, налагаемые по решению судов, действующих по нормам статутного и общего права, или </w:t>
      </w:r>
      <w:proofErr w:type="spellStart"/>
      <w:r w:rsidRPr="00CE21D6">
        <w:rPr>
          <w:color w:val="000000" w:themeColor="text1"/>
          <w:sz w:val="20"/>
          <w:szCs w:val="20"/>
        </w:rPr>
        <w:t>квазисудебных</w:t>
      </w:r>
      <w:proofErr w:type="spellEnd"/>
      <w:r w:rsidRPr="00CE21D6">
        <w:rPr>
          <w:color w:val="000000" w:themeColor="text1"/>
          <w:sz w:val="20"/>
          <w:szCs w:val="20"/>
        </w:rPr>
        <w:t xml:space="preserve"> органов.</w:t>
      </w:r>
      <w:proofErr w:type="gramEnd"/>
    </w:p>
    <w:p w:rsidR="004159A2" w:rsidRPr="00CE21D6" w:rsidRDefault="004159A2" w:rsidP="004159A2">
      <w:pPr>
        <w:pStyle w:val="a4"/>
        <w:ind w:left="0" w:firstLine="708"/>
        <w:jc w:val="both"/>
        <w:rPr>
          <w:rFonts w:ascii="Times New Roman" w:hAnsi="Times New Roman"/>
          <w:color w:val="000000" w:themeColor="text1"/>
          <w:sz w:val="20"/>
          <w:szCs w:val="20"/>
        </w:rPr>
      </w:pPr>
      <w:r w:rsidRPr="00CE21D6">
        <w:rPr>
          <w:rFonts w:ascii="Times New Roman" w:hAnsi="Times New Roman"/>
          <w:color w:val="000000" w:themeColor="text1"/>
          <w:sz w:val="20"/>
          <w:szCs w:val="20"/>
        </w:rPr>
        <w:t xml:space="preserve">28231200 Компенсации должностным лицам, незаконно освобожденным от занимаемой должности,  учитываются выплаты компенсаций должностным </w:t>
      </w:r>
      <w:proofErr w:type="gramStart"/>
      <w:r w:rsidRPr="00CE21D6">
        <w:rPr>
          <w:rFonts w:ascii="Times New Roman" w:hAnsi="Times New Roman"/>
          <w:color w:val="000000" w:themeColor="text1"/>
          <w:sz w:val="20"/>
          <w:szCs w:val="20"/>
        </w:rPr>
        <w:t>лицам</w:t>
      </w:r>
      <w:proofErr w:type="gramEnd"/>
      <w:r w:rsidRPr="00CE21D6">
        <w:rPr>
          <w:rFonts w:ascii="Times New Roman" w:hAnsi="Times New Roman"/>
          <w:color w:val="000000" w:themeColor="text1"/>
          <w:sz w:val="20"/>
          <w:szCs w:val="20"/>
        </w:rPr>
        <w:t xml:space="preserve"> незаконно освобожденным от занимаемой должности, в соответствии со статьей 41 Закона Кыргызской Республики «О государственной службе».</w:t>
      </w:r>
    </w:p>
    <w:p w:rsidR="004159A2" w:rsidRPr="00CE21D6" w:rsidRDefault="004159A2" w:rsidP="004159A2">
      <w:pPr>
        <w:ind w:firstLine="720"/>
        <w:jc w:val="both"/>
        <w:rPr>
          <w:i/>
          <w:color w:val="000000" w:themeColor="text1"/>
          <w:sz w:val="20"/>
          <w:szCs w:val="20"/>
        </w:rPr>
      </w:pPr>
      <w:r w:rsidRPr="00CE21D6">
        <w:rPr>
          <w:b/>
          <w:color w:val="000000" w:themeColor="text1"/>
          <w:sz w:val="20"/>
          <w:szCs w:val="20"/>
        </w:rPr>
        <w:t xml:space="preserve">2824 Резервные фонды </w:t>
      </w:r>
      <w:r w:rsidRPr="00CE21D6">
        <w:rPr>
          <w:i/>
          <w:color w:val="000000" w:themeColor="text1"/>
          <w:sz w:val="20"/>
          <w:szCs w:val="20"/>
        </w:rPr>
        <w:t>включает подстатью и элемент</w:t>
      </w:r>
      <w:r>
        <w:rPr>
          <w:i/>
          <w:color w:val="000000" w:themeColor="text1"/>
          <w:sz w:val="20"/>
          <w:szCs w:val="20"/>
        </w:rPr>
        <w:t>ы</w:t>
      </w:r>
      <w:r w:rsidRPr="00CE21D6">
        <w:rPr>
          <w:i/>
          <w:color w:val="000000" w:themeColor="text1"/>
          <w:sz w:val="20"/>
          <w:szCs w:val="20"/>
        </w:rPr>
        <w:t>:</w:t>
      </w:r>
    </w:p>
    <w:p w:rsidR="004159A2" w:rsidRPr="00CE21D6" w:rsidRDefault="004159A2" w:rsidP="004159A2">
      <w:pPr>
        <w:ind w:firstLine="720"/>
        <w:jc w:val="both"/>
        <w:rPr>
          <w:b/>
          <w:color w:val="000000" w:themeColor="text1"/>
          <w:sz w:val="20"/>
          <w:szCs w:val="20"/>
        </w:rPr>
      </w:pPr>
      <w:r w:rsidRPr="00CE21D6">
        <w:rPr>
          <w:b/>
          <w:color w:val="000000" w:themeColor="text1"/>
          <w:sz w:val="20"/>
          <w:szCs w:val="20"/>
        </w:rPr>
        <w:t>28241 Резервные фонды</w:t>
      </w:r>
    </w:p>
    <w:p w:rsidR="004159A2" w:rsidRPr="004159A2" w:rsidRDefault="004159A2" w:rsidP="004159A2">
      <w:pPr>
        <w:ind w:firstLine="709"/>
        <w:jc w:val="both"/>
        <w:rPr>
          <w:rStyle w:val="a3"/>
          <w:rFonts w:ascii="Times New Roman" w:hAnsi="Times New Roman"/>
          <w:b w:val="0"/>
          <w:color w:val="000000" w:themeColor="text1"/>
          <w:sz w:val="20"/>
          <w:szCs w:val="20"/>
        </w:rPr>
      </w:pPr>
      <w:r w:rsidRPr="004159A2">
        <w:rPr>
          <w:color w:val="000000" w:themeColor="text1"/>
          <w:sz w:val="20"/>
          <w:szCs w:val="20"/>
        </w:rPr>
        <w:lastRenderedPageBreak/>
        <w:t>28241100 Резервные фонды, о</w:t>
      </w:r>
      <w:r w:rsidRPr="004159A2">
        <w:rPr>
          <w:rStyle w:val="a3"/>
          <w:rFonts w:ascii="Times New Roman" w:hAnsi="Times New Roman"/>
          <w:b w:val="0"/>
          <w:color w:val="000000" w:themeColor="text1"/>
          <w:sz w:val="20"/>
          <w:szCs w:val="20"/>
        </w:rPr>
        <w:t>тносятся средства для покрытия непредвиденных расходов по экономическим, социально культурным и другим государственным мероприятиям, проводимым в республике, которые не были учтены при формировании и утверждении бюджетов бюджетной системы Кыргызской Республики на соответствующий год, в том числе на следующие цели:</w:t>
      </w:r>
    </w:p>
    <w:p w:rsidR="004159A2" w:rsidRPr="004159A2" w:rsidRDefault="004159A2" w:rsidP="004159A2">
      <w:pPr>
        <w:ind w:firstLine="709"/>
        <w:jc w:val="both"/>
        <w:rPr>
          <w:rStyle w:val="a3"/>
          <w:rFonts w:ascii="Times New Roman" w:hAnsi="Times New Roman"/>
          <w:b w:val="0"/>
          <w:color w:val="000000" w:themeColor="text1"/>
          <w:sz w:val="20"/>
          <w:szCs w:val="20"/>
        </w:rPr>
      </w:pPr>
      <w:r w:rsidRPr="004159A2">
        <w:rPr>
          <w:rStyle w:val="a3"/>
          <w:rFonts w:ascii="Times New Roman" w:hAnsi="Times New Roman"/>
          <w:b w:val="0"/>
          <w:color w:val="000000" w:themeColor="text1"/>
          <w:sz w:val="20"/>
          <w:szCs w:val="20"/>
        </w:rPr>
        <w:t>- оперативное решение вопросов по предотвращению и ликвидации последствий стихийных бедствий и чрезвычайных ситуаций;</w:t>
      </w:r>
    </w:p>
    <w:p w:rsidR="004159A2" w:rsidRPr="004159A2" w:rsidRDefault="004159A2" w:rsidP="004159A2">
      <w:pPr>
        <w:ind w:firstLine="709"/>
        <w:jc w:val="both"/>
        <w:rPr>
          <w:rStyle w:val="a3"/>
          <w:rFonts w:ascii="Times New Roman" w:hAnsi="Times New Roman"/>
          <w:b w:val="0"/>
          <w:color w:val="000000" w:themeColor="text1"/>
          <w:sz w:val="20"/>
          <w:szCs w:val="20"/>
        </w:rPr>
      </w:pPr>
      <w:r w:rsidRPr="004159A2">
        <w:rPr>
          <w:rStyle w:val="a3"/>
          <w:rFonts w:ascii="Times New Roman" w:hAnsi="Times New Roman"/>
          <w:b w:val="0"/>
          <w:color w:val="000000" w:themeColor="text1"/>
          <w:sz w:val="20"/>
          <w:szCs w:val="20"/>
        </w:rPr>
        <w:t>- оказание частичной финансовой поддержки, на ремонт и улучшение материальной технической базы социально-культурных объектов и инфраструктуры, находящихся в государственной и муниципальной собственности;</w:t>
      </w:r>
    </w:p>
    <w:p w:rsidR="004159A2" w:rsidRPr="004159A2" w:rsidRDefault="004159A2" w:rsidP="004159A2">
      <w:pPr>
        <w:ind w:firstLine="709"/>
        <w:jc w:val="both"/>
        <w:rPr>
          <w:rStyle w:val="a3"/>
          <w:rFonts w:ascii="Times New Roman" w:hAnsi="Times New Roman"/>
          <w:b w:val="0"/>
          <w:color w:val="000000" w:themeColor="text1"/>
          <w:sz w:val="20"/>
          <w:szCs w:val="20"/>
        </w:rPr>
      </w:pPr>
      <w:r w:rsidRPr="004159A2">
        <w:rPr>
          <w:rStyle w:val="a3"/>
          <w:rFonts w:ascii="Times New Roman" w:hAnsi="Times New Roman"/>
          <w:b w:val="0"/>
          <w:color w:val="000000" w:themeColor="text1"/>
          <w:sz w:val="20"/>
          <w:szCs w:val="20"/>
        </w:rPr>
        <w:t>- проведение в масштабе республики мероприятий, посвященных официальным датам;</w:t>
      </w:r>
    </w:p>
    <w:p w:rsidR="004159A2" w:rsidRPr="004159A2" w:rsidRDefault="004159A2" w:rsidP="004159A2">
      <w:pPr>
        <w:ind w:firstLine="709"/>
        <w:jc w:val="both"/>
        <w:rPr>
          <w:rStyle w:val="a3"/>
          <w:rFonts w:ascii="Times New Roman" w:hAnsi="Times New Roman"/>
          <w:b w:val="0"/>
          <w:color w:val="000000" w:themeColor="text1"/>
          <w:sz w:val="20"/>
          <w:szCs w:val="20"/>
        </w:rPr>
      </w:pPr>
      <w:r w:rsidRPr="004159A2">
        <w:rPr>
          <w:rStyle w:val="a3"/>
          <w:rFonts w:ascii="Times New Roman" w:hAnsi="Times New Roman"/>
          <w:b w:val="0"/>
          <w:color w:val="000000" w:themeColor="text1"/>
          <w:sz w:val="20"/>
          <w:szCs w:val="20"/>
        </w:rPr>
        <w:t>- оказание финансовой поддержки при проведении спортивных состязаний и культурно-массовых мероприятий;</w:t>
      </w:r>
    </w:p>
    <w:p w:rsidR="004159A2" w:rsidRPr="004159A2" w:rsidRDefault="004159A2" w:rsidP="004159A2">
      <w:pPr>
        <w:ind w:firstLine="709"/>
        <w:jc w:val="both"/>
        <w:rPr>
          <w:rStyle w:val="a3"/>
          <w:rFonts w:ascii="Times New Roman" w:hAnsi="Times New Roman"/>
          <w:b w:val="0"/>
          <w:color w:val="000000" w:themeColor="text1"/>
          <w:sz w:val="20"/>
          <w:szCs w:val="20"/>
        </w:rPr>
      </w:pPr>
      <w:proofErr w:type="gramStart"/>
      <w:r w:rsidRPr="004159A2">
        <w:rPr>
          <w:rStyle w:val="a3"/>
          <w:rFonts w:ascii="Times New Roman" w:hAnsi="Times New Roman"/>
          <w:b w:val="0"/>
          <w:color w:val="000000" w:themeColor="text1"/>
          <w:sz w:val="20"/>
          <w:szCs w:val="20"/>
        </w:rPr>
        <w:t>- оказание единовременной материальной помощи ветеранам и участникам Великой Отечественной войны, ветеранам труда, выдающимся личностям К</w:t>
      </w:r>
      <w:bookmarkStart w:id="0" w:name="_GoBack"/>
      <w:bookmarkEnd w:id="0"/>
      <w:r w:rsidRPr="004159A2">
        <w:rPr>
          <w:rStyle w:val="a3"/>
          <w:rFonts w:ascii="Times New Roman" w:hAnsi="Times New Roman"/>
          <w:b w:val="0"/>
          <w:color w:val="000000" w:themeColor="text1"/>
          <w:sz w:val="20"/>
          <w:szCs w:val="20"/>
        </w:rPr>
        <w:t xml:space="preserve">ыргызской Республики, внесшим вклад в развитие и процветание Кыргызской Республики,  уязвимым слоям населения, оказавшимся в трудной жизненной ситуации, малообеспеченным семьям при рождении троих и более детей одновременно, а также пенсионерам, проработавшим в Аппаратах </w:t>
      </w:r>
      <w:proofErr w:type="spellStart"/>
      <w:r w:rsidRPr="004159A2">
        <w:rPr>
          <w:rStyle w:val="a3"/>
          <w:rFonts w:ascii="Times New Roman" w:hAnsi="Times New Roman"/>
          <w:b w:val="0"/>
          <w:color w:val="000000" w:themeColor="text1"/>
          <w:sz w:val="20"/>
          <w:szCs w:val="20"/>
        </w:rPr>
        <w:t>Жогорку</w:t>
      </w:r>
      <w:proofErr w:type="spellEnd"/>
      <w:r w:rsidRPr="004159A2">
        <w:rPr>
          <w:rStyle w:val="a3"/>
          <w:rFonts w:ascii="Times New Roman" w:hAnsi="Times New Roman"/>
          <w:b w:val="0"/>
          <w:color w:val="000000" w:themeColor="text1"/>
          <w:sz w:val="20"/>
          <w:szCs w:val="20"/>
        </w:rPr>
        <w:t xml:space="preserve"> </w:t>
      </w:r>
      <w:proofErr w:type="spellStart"/>
      <w:r w:rsidRPr="004159A2">
        <w:rPr>
          <w:rStyle w:val="a3"/>
          <w:rFonts w:ascii="Times New Roman" w:hAnsi="Times New Roman"/>
          <w:b w:val="0"/>
          <w:color w:val="000000" w:themeColor="text1"/>
          <w:sz w:val="20"/>
          <w:szCs w:val="20"/>
        </w:rPr>
        <w:t>Кенеша</w:t>
      </w:r>
      <w:proofErr w:type="spellEnd"/>
      <w:r w:rsidRPr="004159A2">
        <w:rPr>
          <w:rStyle w:val="a3"/>
          <w:rFonts w:ascii="Times New Roman" w:hAnsi="Times New Roman"/>
          <w:b w:val="0"/>
          <w:color w:val="000000" w:themeColor="text1"/>
          <w:sz w:val="20"/>
          <w:szCs w:val="20"/>
        </w:rPr>
        <w:t>, Президента и Правительства 10 и более лет;</w:t>
      </w:r>
      <w:proofErr w:type="gramEnd"/>
    </w:p>
    <w:p w:rsidR="004159A2" w:rsidRPr="004159A2" w:rsidRDefault="004159A2" w:rsidP="004159A2">
      <w:pPr>
        <w:ind w:firstLine="709"/>
        <w:jc w:val="both"/>
        <w:rPr>
          <w:rStyle w:val="a3"/>
          <w:rFonts w:ascii="Times New Roman" w:hAnsi="Times New Roman"/>
          <w:b w:val="0"/>
          <w:color w:val="000000" w:themeColor="text1"/>
          <w:sz w:val="20"/>
          <w:szCs w:val="20"/>
        </w:rPr>
      </w:pPr>
      <w:r w:rsidRPr="004159A2">
        <w:rPr>
          <w:rStyle w:val="a3"/>
          <w:rFonts w:ascii="Times New Roman" w:hAnsi="Times New Roman"/>
          <w:b w:val="0"/>
          <w:color w:val="000000" w:themeColor="text1"/>
          <w:sz w:val="20"/>
          <w:szCs w:val="20"/>
        </w:rPr>
        <w:t xml:space="preserve">- материально- техническое обеспечение и оказание материальной помощи сотрудникам </w:t>
      </w:r>
      <w:proofErr w:type="spellStart"/>
      <w:r w:rsidRPr="004159A2">
        <w:rPr>
          <w:rStyle w:val="a3"/>
          <w:rFonts w:ascii="Times New Roman" w:hAnsi="Times New Roman"/>
          <w:b w:val="0"/>
          <w:color w:val="000000" w:themeColor="text1"/>
          <w:sz w:val="20"/>
          <w:szCs w:val="20"/>
        </w:rPr>
        <w:t>Жогорку</w:t>
      </w:r>
      <w:proofErr w:type="spellEnd"/>
      <w:r w:rsidRPr="004159A2">
        <w:rPr>
          <w:rStyle w:val="a3"/>
          <w:rFonts w:ascii="Times New Roman" w:hAnsi="Times New Roman"/>
          <w:b w:val="0"/>
          <w:color w:val="000000" w:themeColor="text1"/>
          <w:sz w:val="20"/>
          <w:szCs w:val="20"/>
        </w:rPr>
        <w:t xml:space="preserve"> </w:t>
      </w:r>
      <w:proofErr w:type="spellStart"/>
      <w:r w:rsidRPr="004159A2">
        <w:rPr>
          <w:rStyle w:val="a3"/>
          <w:rFonts w:ascii="Times New Roman" w:hAnsi="Times New Roman"/>
          <w:b w:val="0"/>
          <w:color w:val="000000" w:themeColor="text1"/>
          <w:sz w:val="20"/>
          <w:szCs w:val="20"/>
        </w:rPr>
        <w:t>Кенеша</w:t>
      </w:r>
      <w:proofErr w:type="spellEnd"/>
      <w:r w:rsidRPr="004159A2">
        <w:rPr>
          <w:rStyle w:val="a3"/>
          <w:rFonts w:ascii="Times New Roman" w:hAnsi="Times New Roman"/>
          <w:b w:val="0"/>
          <w:color w:val="000000" w:themeColor="text1"/>
          <w:sz w:val="20"/>
          <w:szCs w:val="20"/>
        </w:rPr>
        <w:t xml:space="preserve"> Кыргызской Республики, Аппарата Президента и Аппарата Правительства Кыргызской Республики;</w:t>
      </w:r>
    </w:p>
    <w:p w:rsidR="004159A2" w:rsidRPr="004159A2" w:rsidRDefault="004159A2" w:rsidP="004159A2">
      <w:pPr>
        <w:ind w:firstLine="709"/>
        <w:jc w:val="both"/>
        <w:rPr>
          <w:rStyle w:val="a3"/>
          <w:rFonts w:ascii="Times New Roman" w:hAnsi="Times New Roman"/>
          <w:b w:val="0"/>
          <w:color w:val="000000" w:themeColor="text1"/>
          <w:sz w:val="20"/>
          <w:szCs w:val="20"/>
        </w:rPr>
      </w:pPr>
      <w:r w:rsidRPr="004159A2">
        <w:rPr>
          <w:rStyle w:val="a3"/>
          <w:rFonts w:ascii="Times New Roman" w:hAnsi="Times New Roman"/>
          <w:b w:val="0"/>
          <w:color w:val="000000" w:themeColor="text1"/>
          <w:sz w:val="20"/>
          <w:szCs w:val="20"/>
        </w:rPr>
        <w:t>- оказание дополнительной финансовой помощи при подготовке и проведении республиканских социальных, культурно-массовых и иных мероприятий;</w:t>
      </w:r>
    </w:p>
    <w:p w:rsidR="004159A2" w:rsidRPr="004159A2" w:rsidRDefault="004159A2" w:rsidP="004159A2">
      <w:pPr>
        <w:ind w:firstLine="709"/>
        <w:jc w:val="both"/>
        <w:rPr>
          <w:rStyle w:val="a3"/>
          <w:rFonts w:ascii="Times New Roman" w:hAnsi="Times New Roman"/>
          <w:b w:val="0"/>
          <w:color w:val="000000" w:themeColor="text1"/>
          <w:sz w:val="20"/>
          <w:szCs w:val="20"/>
        </w:rPr>
      </w:pPr>
      <w:r w:rsidRPr="004159A2">
        <w:rPr>
          <w:rStyle w:val="a3"/>
          <w:rFonts w:ascii="Times New Roman" w:hAnsi="Times New Roman"/>
          <w:b w:val="0"/>
          <w:color w:val="000000" w:themeColor="text1"/>
          <w:sz w:val="20"/>
          <w:szCs w:val="20"/>
        </w:rPr>
        <w:t xml:space="preserve">- на цели, имеющие важное социально-культурное значение и требующие неотложного финансирования в соответствии с решениями </w:t>
      </w:r>
      <w:proofErr w:type="spellStart"/>
      <w:r w:rsidRPr="004159A2">
        <w:rPr>
          <w:rStyle w:val="a3"/>
          <w:rFonts w:ascii="Times New Roman" w:hAnsi="Times New Roman"/>
          <w:b w:val="0"/>
          <w:color w:val="000000" w:themeColor="text1"/>
          <w:sz w:val="20"/>
          <w:szCs w:val="20"/>
        </w:rPr>
        <w:t>Торага</w:t>
      </w:r>
      <w:proofErr w:type="spellEnd"/>
      <w:r w:rsidRPr="004159A2">
        <w:rPr>
          <w:rStyle w:val="a3"/>
          <w:rFonts w:ascii="Times New Roman" w:hAnsi="Times New Roman"/>
          <w:b w:val="0"/>
          <w:color w:val="000000" w:themeColor="text1"/>
          <w:sz w:val="20"/>
          <w:szCs w:val="20"/>
        </w:rPr>
        <w:t xml:space="preserve"> </w:t>
      </w:r>
      <w:proofErr w:type="spellStart"/>
      <w:r w:rsidRPr="004159A2">
        <w:rPr>
          <w:rStyle w:val="a3"/>
          <w:rFonts w:ascii="Times New Roman" w:hAnsi="Times New Roman"/>
          <w:b w:val="0"/>
          <w:color w:val="000000" w:themeColor="text1"/>
          <w:sz w:val="20"/>
          <w:szCs w:val="20"/>
        </w:rPr>
        <w:t>Жогорку</w:t>
      </w:r>
      <w:proofErr w:type="spellEnd"/>
      <w:r w:rsidRPr="004159A2">
        <w:rPr>
          <w:rStyle w:val="a3"/>
          <w:rFonts w:ascii="Times New Roman" w:hAnsi="Times New Roman"/>
          <w:b w:val="0"/>
          <w:color w:val="000000" w:themeColor="text1"/>
          <w:sz w:val="20"/>
          <w:szCs w:val="20"/>
        </w:rPr>
        <w:t xml:space="preserve"> </w:t>
      </w:r>
      <w:proofErr w:type="spellStart"/>
      <w:r w:rsidRPr="004159A2">
        <w:rPr>
          <w:rStyle w:val="a3"/>
          <w:rFonts w:ascii="Times New Roman" w:hAnsi="Times New Roman"/>
          <w:b w:val="0"/>
          <w:color w:val="000000" w:themeColor="text1"/>
          <w:sz w:val="20"/>
          <w:szCs w:val="20"/>
        </w:rPr>
        <w:t>Кенеша</w:t>
      </w:r>
      <w:proofErr w:type="spellEnd"/>
      <w:r w:rsidRPr="004159A2">
        <w:rPr>
          <w:rStyle w:val="a3"/>
          <w:rFonts w:ascii="Times New Roman" w:hAnsi="Times New Roman"/>
          <w:b w:val="0"/>
          <w:color w:val="000000" w:themeColor="text1"/>
          <w:sz w:val="20"/>
          <w:szCs w:val="20"/>
        </w:rPr>
        <w:t xml:space="preserve"> Кыргызской Республики, Президента Кыргызской Республики и Премьер-министра Кыргызской Республики;</w:t>
      </w:r>
    </w:p>
    <w:p w:rsidR="004159A2" w:rsidRPr="004159A2" w:rsidRDefault="004159A2" w:rsidP="004159A2">
      <w:pPr>
        <w:ind w:firstLine="709"/>
        <w:jc w:val="both"/>
        <w:rPr>
          <w:rStyle w:val="a3"/>
          <w:rFonts w:ascii="Times New Roman" w:hAnsi="Times New Roman"/>
          <w:b w:val="0"/>
          <w:color w:val="000000" w:themeColor="text1"/>
          <w:sz w:val="20"/>
          <w:szCs w:val="20"/>
        </w:rPr>
      </w:pPr>
      <w:r w:rsidRPr="004159A2">
        <w:rPr>
          <w:rStyle w:val="a3"/>
          <w:rFonts w:ascii="Times New Roman" w:hAnsi="Times New Roman"/>
          <w:b w:val="0"/>
          <w:color w:val="000000" w:themeColor="text1"/>
          <w:sz w:val="20"/>
          <w:szCs w:val="20"/>
        </w:rPr>
        <w:t xml:space="preserve"> - на другие цели согласно решениям </w:t>
      </w:r>
      <w:proofErr w:type="spellStart"/>
      <w:r w:rsidRPr="004159A2">
        <w:rPr>
          <w:rStyle w:val="a3"/>
          <w:rFonts w:ascii="Times New Roman" w:hAnsi="Times New Roman"/>
          <w:b w:val="0"/>
          <w:color w:val="000000" w:themeColor="text1"/>
          <w:sz w:val="20"/>
          <w:szCs w:val="20"/>
        </w:rPr>
        <w:t>Торага</w:t>
      </w:r>
      <w:proofErr w:type="spellEnd"/>
      <w:r w:rsidRPr="004159A2">
        <w:rPr>
          <w:rStyle w:val="a3"/>
          <w:rFonts w:ascii="Times New Roman" w:hAnsi="Times New Roman"/>
          <w:b w:val="0"/>
          <w:color w:val="000000" w:themeColor="text1"/>
          <w:sz w:val="20"/>
          <w:szCs w:val="20"/>
        </w:rPr>
        <w:t xml:space="preserve"> </w:t>
      </w:r>
      <w:proofErr w:type="spellStart"/>
      <w:r w:rsidRPr="004159A2">
        <w:rPr>
          <w:rStyle w:val="a3"/>
          <w:rFonts w:ascii="Times New Roman" w:hAnsi="Times New Roman"/>
          <w:b w:val="0"/>
          <w:color w:val="000000" w:themeColor="text1"/>
          <w:sz w:val="20"/>
          <w:szCs w:val="20"/>
        </w:rPr>
        <w:t>Жогорку</w:t>
      </w:r>
      <w:proofErr w:type="spellEnd"/>
      <w:r w:rsidRPr="004159A2">
        <w:rPr>
          <w:rStyle w:val="a3"/>
          <w:rFonts w:ascii="Times New Roman" w:hAnsi="Times New Roman"/>
          <w:b w:val="0"/>
          <w:color w:val="000000" w:themeColor="text1"/>
          <w:sz w:val="20"/>
          <w:szCs w:val="20"/>
        </w:rPr>
        <w:t xml:space="preserve"> </w:t>
      </w:r>
      <w:proofErr w:type="spellStart"/>
      <w:r w:rsidRPr="004159A2">
        <w:rPr>
          <w:rStyle w:val="a3"/>
          <w:rFonts w:ascii="Times New Roman" w:hAnsi="Times New Roman"/>
          <w:b w:val="0"/>
          <w:color w:val="000000" w:themeColor="text1"/>
          <w:sz w:val="20"/>
          <w:szCs w:val="20"/>
        </w:rPr>
        <w:t>Кенеша</w:t>
      </w:r>
      <w:proofErr w:type="spellEnd"/>
      <w:r w:rsidRPr="004159A2">
        <w:rPr>
          <w:rStyle w:val="a3"/>
          <w:rFonts w:ascii="Times New Roman" w:hAnsi="Times New Roman"/>
          <w:b w:val="0"/>
          <w:color w:val="000000" w:themeColor="text1"/>
          <w:sz w:val="20"/>
          <w:szCs w:val="20"/>
        </w:rPr>
        <w:t xml:space="preserve"> Кыргызской Республики, Президента Кыргызской Республики и Премьер-министра Кыргызской Республики.</w:t>
      </w:r>
    </w:p>
    <w:p w:rsidR="004159A2" w:rsidRPr="00CE21D6" w:rsidRDefault="004159A2" w:rsidP="004159A2">
      <w:pPr>
        <w:ind w:firstLine="708"/>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28241200 Резервный фонд Социального фонда, учитываются расходы резервного фонда Социального фонда, на цели и мероприятия, направленные на обеспечение финансовой устойчивости, на улучшение деятельности Социального фонда и региональных органов по выполнению возложенных на них задач и функций. Кроме это, производятся расходы по выплате пенсий, выплате ритуальных пособий, финансирование благотворительных мероприятий, мероприятий, проводимых в рамках Государственных программ, финансирование расходов по публикации в сми информации консультационных и рекламных материалов, приобретение литературы по пенсионной политике.</w:t>
      </w:r>
    </w:p>
    <w:p w:rsidR="004159A2" w:rsidRPr="00CE21D6" w:rsidRDefault="004159A2" w:rsidP="004159A2">
      <w:pPr>
        <w:ind w:firstLine="709"/>
        <w:jc w:val="both"/>
        <w:rPr>
          <w:rStyle w:val="a3"/>
          <w:b w:val="0"/>
          <w:color w:val="000000" w:themeColor="text1"/>
          <w:sz w:val="20"/>
          <w:szCs w:val="20"/>
          <w:lang w:val="ky-KG"/>
        </w:rPr>
      </w:pPr>
    </w:p>
    <w:p w:rsidR="004159A2" w:rsidRPr="00CE21D6" w:rsidRDefault="004159A2" w:rsidP="004159A2">
      <w:pPr>
        <w:ind w:firstLine="720"/>
        <w:jc w:val="both"/>
        <w:rPr>
          <w:rFonts w:eastAsia="Calibri"/>
          <w:b/>
          <w:color w:val="000000" w:themeColor="text1"/>
          <w:sz w:val="20"/>
          <w:szCs w:val="20"/>
          <w:lang w:val="ky-KG" w:eastAsia="en-US"/>
        </w:rPr>
      </w:pPr>
      <w:r w:rsidRPr="00CE21D6">
        <w:rPr>
          <w:rFonts w:eastAsia="Calibri"/>
          <w:b/>
          <w:color w:val="000000" w:themeColor="text1"/>
          <w:sz w:val="20"/>
          <w:szCs w:val="20"/>
          <w:lang w:val="ky-KG" w:eastAsia="en-US"/>
        </w:rPr>
        <w:t>2825  Передача средств пенсионных накоплений</w:t>
      </w:r>
    </w:p>
    <w:p w:rsidR="004159A2" w:rsidRPr="00CE21D6" w:rsidRDefault="004159A2" w:rsidP="004159A2">
      <w:pPr>
        <w:ind w:firstLine="720"/>
        <w:jc w:val="both"/>
        <w:rPr>
          <w:rFonts w:eastAsia="Calibri"/>
          <w:color w:val="000000" w:themeColor="text1"/>
          <w:sz w:val="20"/>
          <w:szCs w:val="20"/>
          <w:lang w:val="ky-KG" w:eastAsia="en-US"/>
        </w:rPr>
      </w:pPr>
      <w:r w:rsidRPr="00CE21D6">
        <w:rPr>
          <w:rFonts w:eastAsia="Calibri"/>
          <w:b/>
          <w:color w:val="000000" w:themeColor="text1"/>
          <w:sz w:val="20"/>
          <w:szCs w:val="20"/>
          <w:lang w:val="ky-KG" w:eastAsia="en-US"/>
        </w:rPr>
        <w:t>28251 Передача средств пенсионных накоплений Государственным накопительным пенсионным фондом</w:t>
      </w:r>
      <w:r w:rsidRPr="00CE21D6">
        <w:rPr>
          <w:rFonts w:eastAsia="Calibri"/>
          <w:color w:val="000000" w:themeColor="text1"/>
          <w:sz w:val="20"/>
          <w:szCs w:val="20"/>
          <w:lang w:val="ky-KG" w:eastAsia="en-US"/>
        </w:rPr>
        <w:t xml:space="preserve">, </w:t>
      </w:r>
      <w:r w:rsidRPr="00BD2EBE">
        <w:rPr>
          <w:rFonts w:eastAsia="Calibri"/>
          <w:i/>
          <w:color w:val="000000" w:themeColor="text1"/>
          <w:sz w:val="20"/>
          <w:szCs w:val="20"/>
          <w:lang w:val="ky-KG" w:eastAsia="en-US"/>
        </w:rPr>
        <w:t>включает следующие элементы</w:t>
      </w:r>
      <w:r w:rsidRPr="00CE21D6">
        <w:rPr>
          <w:rFonts w:eastAsia="Calibri"/>
          <w:color w:val="000000" w:themeColor="text1"/>
          <w:sz w:val="20"/>
          <w:szCs w:val="20"/>
          <w:lang w:val="ky-KG" w:eastAsia="en-US"/>
        </w:rPr>
        <w:t>:</w:t>
      </w:r>
    </w:p>
    <w:p w:rsidR="004159A2" w:rsidRPr="00CE21D6" w:rsidRDefault="004159A2" w:rsidP="004159A2">
      <w:pPr>
        <w:ind w:firstLine="720"/>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 xml:space="preserve">28251100 Передача средств пенсионных накоплений управляющим компаниям в доверительное управление, учитываются средства пенсионных накоплений застрахованных лиц, переданные в управляющие компании в доверительное управление в соответствии с законодательством Кыргызской Республики. </w:t>
      </w:r>
    </w:p>
    <w:p w:rsidR="004159A2" w:rsidRPr="00CE21D6" w:rsidRDefault="004159A2" w:rsidP="004159A2">
      <w:pPr>
        <w:ind w:firstLine="720"/>
        <w:jc w:val="both"/>
        <w:rPr>
          <w:rFonts w:eastAsia="Calibri"/>
          <w:color w:val="000000" w:themeColor="text1"/>
          <w:sz w:val="20"/>
          <w:szCs w:val="20"/>
          <w:lang w:eastAsia="en-US"/>
        </w:rPr>
      </w:pPr>
      <w:r w:rsidRPr="00CE21D6">
        <w:rPr>
          <w:rFonts w:eastAsia="Calibri"/>
          <w:color w:val="000000" w:themeColor="text1"/>
          <w:sz w:val="20"/>
          <w:szCs w:val="20"/>
          <w:lang w:val="ky-KG" w:eastAsia="en-US"/>
        </w:rPr>
        <w:t xml:space="preserve">28251200 Передача средств пенсионных накоплений накопительным пенсионным фондам, учитываются средства пенсионных накоплений застрахованных лиц, переданные в накопительный пенсионный фонд в соответствии с законодательством Кыргызской Республики. </w:t>
      </w:r>
    </w:p>
    <w:p w:rsidR="004159A2" w:rsidRPr="00CE21D6" w:rsidRDefault="004159A2" w:rsidP="004159A2">
      <w:pPr>
        <w:ind w:firstLine="708"/>
        <w:jc w:val="both"/>
        <w:rPr>
          <w:rFonts w:eastAsia="Calibri"/>
          <w:color w:val="000000" w:themeColor="text1"/>
          <w:sz w:val="20"/>
          <w:szCs w:val="20"/>
          <w:lang w:eastAsia="en-US"/>
        </w:rPr>
      </w:pPr>
    </w:p>
    <w:p w:rsidR="004159A2" w:rsidRPr="00CE21D6" w:rsidRDefault="004159A2" w:rsidP="004159A2">
      <w:pPr>
        <w:ind w:left="708"/>
        <w:jc w:val="both"/>
        <w:rPr>
          <w:rFonts w:eastAsia="Calibri"/>
          <w:b/>
          <w:color w:val="000000" w:themeColor="text1"/>
          <w:sz w:val="20"/>
          <w:szCs w:val="20"/>
          <w:lang w:val="ky-KG" w:eastAsia="en-US"/>
        </w:rPr>
      </w:pPr>
      <w:r w:rsidRPr="00CE21D6">
        <w:rPr>
          <w:rFonts w:eastAsia="Calibri"/>
          <w:b/>
          <w:color w:val="000000" w:themeColor="text1"/>
          <w:sz w:val="20"/>
          <w:szCs w:val="20"/>
          <w:lang w:val="ky-KG" w:eastAsia="en-US"/>
        </w:rPr>
        <w:t>2826 Расходы по инвестированию средств пенсионных накоплений</w:t>
      </w:r>
    </w:p>
    <w:p w:rsidR="004159A2" w:rsidRPr="00CE21D6" w:rsidRDefault="004159A2" w:rsidP="004159A2">
      <w:pPr>
        <w:ind w:firstLine="708"/>
        <w:jc w:val="both"/>
        <w:rPr>
          <w:rFonts w:eastAsia="Calibri"/>
          <w:color w:val="000000" w:themeColor="text1"/>
          <w:sz w:val="20"/>
          <w:szCs w:val="20"/>
          <w:lang w:val="ky-KG" w:eastAsia="en-US"/>
        </w:rPr>
      </w:pPr>
      <w:r w:rsidRPr="00CE21D6">
        <w:rPr>
          <w:rFonts w:eastAsia="Calibri"/>
          <w:b/>
          <w:color w:val="000000" w:themeColor="text1"/>
          <w:sz w:val="20"/>
          <w:szCs w:val="20"/>
          <w:lang w:val="ky-KG" w:eastAsia="en-US"/>
        </w:rPr>
        <w:t>28261 Расходы по инвестированию средств пенсионных накоплений Государственного накопительного пенсионного фонда</w:t>
      </w:r>
      <w:r w:rsidRPr="00CE21D6">
        <w:rPr>
          <w:rFonts w:eastAsia="Calibri"/>
          <w:color w:val="000000" w:themeColor="text1"/>
          <w:sz w:val="20"/>
          <w:szCs w:val="20"/>
          <w:lang w:val="ky-KG" w:eastAsia="en-US"/>
        </w:rPr>
        <w:t xml:space="preserve">, </w:t>
      </w:r>
      <w:r w:rsidRPr="00BD2EBE">
        <w:rPr>
          <w:rFonts w:eastAsia="Calibri"/>
          <w:i/>
          <w:color w:val="000000" w:themeColor="text1"/>
          <w:sz w:val="20"/>
          <w:szCs w:val="20"/>
          <w:lang w:val="ky-KG" w:eastAsia="en-US"/>
        </w:rPr>
        <w:t>включает элементы</w:t>
      </w:r>
      <w:r w:rsidRPr="00CE21D6">
        <w:rPr>
          <w:rFonts w:eastAsia="Calibri"/>
          <w:color w:val="000000" w:themeColor="text1"/>
          <w:sz w:val="20"/>
          <w:szCs w:val="20"/>
          <w:lang w:val="ky-KG" w:eastAsia="en-US"/>
        </w:rPr>
        <w:t>:</w:t>
      </w:r>
    </w:p>
    <w:p w:rsidR="004159A2" w:rsidRPr="00CE21D6" w:rsidRDefault="004159A2" w:rsidP="004159A2">
      <w:pPr>
        <w:ind w:firstLine="708"/>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28261100 Услуги управляющих компаний, учитываются расходы на возмещение необходимых расходов, произведенных управляющими компаниями при доверительном управлении средствами пенсионных накоплений.</w:t>
      </w:r>
    </w:p>
    <w:p w:rsidR="004159A2" w:rsidRPr="00CE21D6" w:rsidRDefault="004159A2" w:rsidP="004159A2">
      <w:pPr>
        <w:ind w:firstLine="708"/>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28261200 Услуги депозитария, относятся расходы по оплате услуг депозитария</w:t>
      </w:r>
    </w:p>
    <w:p w:rsidR="004159A2" w:rsidRPr="00CE21D6" w:rsidRDefault="004159A2" w:rsidP="004159A2">
      <w:pPr>
        <w:ind w:firstLine="708"/>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28261300 Услуги аудиторов, относятся расходы по оплате услуг аудиторов, назначенные в соответствии с законодательством КР.</w:t>
      </w:r>
    </w:p>
    <w:p w:rsidR="004159A2" w:rsidRPr="00CE21D6" w:rsidRDefault="004159A2" w:rsidP="004159A2">
      <w:pPr>
        <w:ind w:firstLine="708"/>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28261400 Услуги страховщиков по договорам обязательного страхования ответственности, относятся расходы по оплате услуг страховщиков по договорам обязательного страхования ответственности в соответствии с законодательством КР.</w:t>
      </w:r>
    </w:p>
    <w:p w:rsidR="004159A2" w:rsidRPr="00CE21D6" w:rsidRDefault="004159A2" w:rsidP="004159A2">
      <w:pPr>
        <w:ind w:firstLine="708"/>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28261500 Услуги других участников отношений по формированию и инвестированию средств пенсионных накоплений, относятся расходы по оплате услуг участников отношений по формированию и инвестированию средств пенсионных накоплений в соответствии с законодательством КР.</w:t>
      </w:r>
    </w:p>
    <w:p w:rsidR="004159A2" w:rsidRPr="00CE21D6" w:rsidRDefault="004159A2" w:rsidP="004159A2">
      <w:pPr>
        <w:ind w:firstLine="708"/>
        <w:jc w:val="both"/>
        <w:rPr>
          <w:rFonts w:eastAsia="Calibri"/>
          <w:color w:val="000000" w:themeColor="text1"/>
          <w:sz w:val="20"/>
          <w:szCs w:val="20"/>
          <w:lang w:val="ky-KG" w:eastAsia="en-US"/>
        </w:rPr>
      </w:pPr>
    </w:p>
    <w:p w:rsidR="004159A2" w:rsidRPr="00CE21D6" w:rsidRDefault="004159A2" w:rsidP="004159A2">
      <w:pPr>
        <w:ind w:firstLine="708"/>
        <w:jc w:val="both"/>
        <w:rPr>
          <w:rFonts w:eastAsia="Calibri"/>
          <w:b/>
          <w:color w:val="000000" w:themeColor="text1"/>
          <w:sz w:val="20"/>
          <w:szCs w:val="20"/>
          <w:lang w:val="ky-KG" w:eastAsia="en-US"/>
        </w:rPr>
      </w:pPr>
      <w:r w:rsidRPr="00CE21D6">
        <w:rPr>
          <w:rFonts w:eastAsia="Calibri"/>
          <w:b/>
          <w:color w:val="000000" w:themeColor="text1"/>
          <w:sz w:val="20"/>
          <w:szCs w:val="20"/>
          <w:lang w:val="ky-KG" w:eastAsia="en-US"/>
        </w:rPr>
        <w:t>2827 Перечисление ошибочно зачисленных денежных средств</w:t>
      </w:r>
    </w:p>
    <w:p w:rsidR="004159A2" w:rsidRPr="00CE21D6" w:rsidRDefault="004159A2" w:rsidP="004159A2">
      <w:pPr>
        <w:jc w:val="both"/>
        <w:rPr>
          <w:rFonts w:eastAsia="Calibri"/>
          <w:b/>
          <w:color w:val="000000" w:themeColor="text1"/>
          <w:sz w:val="20"/>
          <w:szCs w:val="20"/>
          <w:lang w:val="ky-KG" w:eastAsia="en-US"/>
        </w:rPr>
      </w:pPr>
      <w:r w:rsidRPr="00CE21D6">
        <w:rPr>
          <w:rFonts w:eastAsia="Calibri"/>
          <w:b/>
          <w:color w:val="000000" w:themeColor="text1"/>
          <w:sz w:val="20"/>
          <w:szCs w:val="20"/>
          <w:lang w:val="ky-KG" w:eastAsia="en-US"/>
        </w:rPr>
        <w:tab/>
        <w:t>28271 Перечисление ошибочно зачисленных денежных средств из ГНПФ</w:t>
      </w:r>
    </w:p>
    <w:p w:rsidR="004159A2" w:rsidRPr="00CE21D6" w:rsidRDefault="004159A2" w:rsidP="004159A2">
      <w:pPr>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lastRenderedPageBreak/>
        <w:tab/>
        <w:t xml:space="preserve">28271100 Перечисление ошибочно зачисленных денежных средств, учитываются перечисление ошибочно зачисленных средств со счета Государственного накопительного пенсионного фонда. </w:t>
      </w:r>
    </w:p>
    <w:p w:rsidR="004159A2" w:rsidRPr="00CE21D6" w:rsidRDefault="004159A2" w:rsidP="004159A2">
      <w:pPr>
        <w:ind w:firstLine="708"/>
        <w:jc w:val="both"/>
        <w:rPr>
          <w:rFonts w:eastAsia="Calibri"/>
          <w:color w:val="000000" w:themeColor="text1"/>
          <w:sz w:val="20"/>
          <w:szCs w:val="20"/>
          <w:lang w:val="ky-KG" w:eastAsia="en-US"/>
        </w:rPr>
      </w:pPr>
    </w:p>
    <w:p w:rsidR="004159A2" w:rsidRPr="00CE21D6" w:rsidRDefault="004159A2" w:rsidP="004159A2">
      <w:pPr>
        <w:tabs>
          <w:tab w:val="left" w:pos="3544"/>
        </w:tabs>
        <w:ind w:firstLine="709"/>
        <w:outlineLvl w:val="0"/>
        <w:rPr>
          <w:rFonts w:eastAsia="Calibri"/>
          <w:color w:val="000000" w:themeColor="text1"/>
          <w:sz w:val="20"/>
          <w:szCs w:val="20"/>
          <w:lang w:val="ky-KG" w:eastAsia="en-US"/>
        </w:rPr>
      </w:pPr>
      <w:r w:rsidRPr="00CE21D6">
        <w:rPr>
          <w:rFonts w:eastAsia="Calibri"/>
          <w:b/>
          <w:color w:val="000000" w:themeColor="text1"/>
          <w:sz w:val="20"/>
          <w:szCs w:val="20"/>
          <w:lang w:val="ky-KG" w:eastAsia="en-US"/>
        </w:rPr>
        <w:t>2828 Фонд развития Социального фонда</w:t>
      </w:r>
    </w:p>
    <w:p w:rsidR="004159A2" w:rsidRPr="00CE21D6" w:rsidRDefault="004159A2" w:rsidP="004159A2">
      <w:pPr>
        <w:jc w:val="both"/>
        <w:rPr>
          <w:rFonts w:eastAsia="Calibri"/>
          <w:b/>
          <w:color w:val="000000" w:themeColor="text1"/>
          <w:sz w:val="20"/>
          <w:szCs w:val="20"/>
          <w:lang w:val="ky-KG" w:eastAsia="en-US"/>
        </w:rPr>
      </w:pPr>
      <w:r w:rsidRPr="00CE21D6">
        <w:rPr>
          <w:rFonts w:eastAsia="Calibri"/>
          <w:b/>
          <w:color w:val="000000" w:themeColor="text1"/>
          <w:sz w:val="20"/>
          <w:szCs w:val="20"/>
          <w:lang w:val="ky-KG" w:eastAsia="en-US"/>
        </w:rPr>
        <w:t xml:space="preserve">             28281 Фонд развития Социального фонда </w:t>
      </w:r>
    </w:p>
    <w:p w:rsidR="004159A2" w:rsidRPr="00CE21D6" w:rsidRDefault="004159A2" w:rsidP="004159A2">
      <w:pPr>
        <w:jc w:val="both"/>
        <w:rPr>
          <w:rFonts w:eastAsia="Calibri"/>
          <w:color w:val="000000" w:themeColor="text1"/>
          <w:sz w:val="20"/>
          <w:szCs w:val="20"/>
          <w:lang w:val="ky-KG" w:eastAsia="en-US"/>
        </w:rPr>
      </w:pPr>
      <w:r w:rsidRPr="00CE21D6">
        <w:rPr>
          <w:rFonts w:eastAsia="Calibri"/>
          <w:b/>
          <w:color w:val="000000" w:themeColor="text1"/>
          <w:sz w:val="20"/>
          <w:szCs w:val="20"/>
          <w:lang w:val="ky-KG" w:eastAsia="en-US"/>
        </w:rPr>
        <w:t xml:space="preserve">             </w:t>
      </w:r>
      <w:r w:rsidRPr="00CE21D6">
        <w:rPr>
          <w:rFonts w:eastAsia="Calibri"/>
          <w:color w:val="000000" w:themeColor="text1"/>
          <w:sz w:val="20"/>
          <w:szCs w:val="20"/>
          <w:lang w:val="ky-KG" w:eastAsia="en-US"/>
        </w:rPr>
        <w:t>28281100 Фонд развития Социального фонда, учитываются расходы фонда развития Социального фонда на укрепление материально-технической базы Социального фонда, материальное поощрение и социальная защита сотрудников, оказание материальной помощи остро нуждающимся пенсионерам, проведение социально-культурных мероприятий.</w:t>
      </w:r>
    </w:p>
    <w:p w:rsidR="004159A2" w:rsidRPr="00CE21D6" w:rsidRDefault="004159A2" w:rsidP="004159A2">
      <w:pPr>
        <w:tabs>
          <w:tab w:val="left" w:pos="3544"/>
        </w:tabs>
        <w:ind w:firstLine="709"/>
        <w:outlineLvl w:val="0"/>
        <w:rPr>
          <w:rFonts w:eastAsia="Calibri"/>
          <w:color w:val="000000" w:themeColor="text1"/>
          <w:sz w:val="20"/>
          <w:szCs w:val="20"/>
          <w:lang w:val="ky-KG" w:eastAsia="en-US"/>
        </w:rPr>
      </w:pPr>
      <w:r>
        <w:rPr>
          <w:rFonts w:eastAsia="Calibri"/>
          <w:color w:val="000000" w:themeColor="text1"/>
          <w:sz w:val="20"/>
          <w:szCs w:val="20"/>
          <w:lang w:val="ky-KG" w:eastAsia="en-US"/>
        </w:rPr>
        <w:t xml:space="preserve"> </w:t>
      </w:r>
    </w:p>
    <w:sectPr w:rsidR="004159A2" w:rsidRPr="00CE21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A7A" w:rsidRDefault="000E1A7A" w:rsidP="004159A2">
      <w:r>
        <w:separator/>
      </w:r>
    </w:p>
  </w:endnote>
  <w:endnote w:type="continuationSeparator" w:id="0">
    <w:p w:rsidR="000E1A7A" w:rsidRDefault="000E1A7A" w:rsidP="004159A2">
      <w:r>
        <w:continuationSeparator/>
      </w:r>
    </w:p>
  </w:endnote>
  <w:endnote w:id="1">
    <w:p w:rsidR="004159A2" w:rsidRDefault="004159A2" w:rsidP="004159A2">
      <w:pPr>
        <w:ind w:right="40"/>
      </w:pPr>
    </w:p>
  </w:endnote>
  <w:endnote w:id="2">
    <w:p w:rsidR="004159A2" w:rsidRPr="008F1928" w:rsidRDefault="004159A2" w:rsidP="004159A2">
      <w:pPr>
        <w:ind w:firstLine="720"/>
        <w:jc w:val="both"/>
        <w:rPr>
          <w:rFonts w:eastAsiaTheme="minorHAnsi"/>
          <w:color w:val="000000"/>
          <w:sz w:val="20"/>
          <w:szCs w:val="20"/>
        </w:rPr>
      </w:pPr>
    </w:p>
    <w:p w:rsidR="004159A2" w:rsidRPr="008F1928" w:rsidRDefault="004159A2" w:rsidP="004159A2">
      <w:pPr>
        <w:ind w:firstLine="720"/>
        <w:jc w:val="both"/>
        <w:rPr>
          <w:rFonts w:eastAsiaTheme="minorHAnsi"/>
          <w:color w:val="000000"/>
          <w:sz w:val="20"/>
          <w:szCs w:val="20"/>
        </w:rPr>
      </w:pPr>
    </w:p>
    <w:p w:rsidR="004159A2" w:rsidRDefault="004159A2" w:rsidP="004159A2">
      <w:pPr>
        <w:ind w:firstLine="720"/>
        <w:jc w:val="both"/>
        <w:rPr>
          <w:rFonts w:eastAsiaTheme="minorHAnsi"/>
          <w:color w:val="000000"/>
          <w:sz w:val="20"/>
          <w:szCs w:val="20"/>
        </w:rPr>
      </w:pPr>
    </w:p>
    <w:p w:rsidR="004159A2" w:rsidRPr="008F1928" w:rsidRDefault="004159A2" w:rsidP="004159A2">
      <w:pPr>
        <w:ind w:firstLine="720"/>
        <w:jc w:val="both"/>
        <w:rPr>
          <w:sz w:val="20"/>
          <w:szCs w:val="20"/>
        </w:rPr>
      </w:pPr>
    </w:p>
    <w:p w:rsidR="004159A2" w:rsidRDefault="004159A2" w:rsidP="004159A2">
      <w:pPr>
        <w:spacing w:line="173" w:lineRule="exact"/>
        <w:ind w:left="60" w:right="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A7A" w:rsidRDefault="000E1A7A" w:rsidP="004159A2">
      <w:r>
        <w:separator/>
      </w:r>
    </w:p>
  </w:footnote>
  <w:footnote w:type="continuationSeparator" w:id="0">
    <w:p w:rsidR="000E1A7A" w:rsidRDefault="000E1A7A" w:rsidP="004159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8140A7"/>
    <w:multiLevelType w:val="hybridMultilevel"/>
    <w:tmpl w:val="9334A4AE"/>
    <w:lvl w:ilvl="0" w:tplc="DA081AB2">
      <w:numFmt w:val="bullet"/>
      <w:lvlText w:val="-"/>
      <w:lvlJc w:val="left"/>
      <w:pPr>
        <w:ind w:left="1080" w:hanging="360"/>
      </w:pPr>
      <w:rPr>
        <w:rFonts w:ascii="Times New Roman" w:eastAsia="Times New Roman" w:hAnsi="Times New Roman" w:cs="Times New Roman" w:hint="default"/>
        <w:i w:val="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9A2"/>
    <w:rsid w:val="000E1A7A"/>
    <w:rsid w:val="004159A2"/>
    <w:rsid w:val="00D937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9A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159A2"/>
    <w:pPr>
      <w:widowControl w:val="0"/>
      <w:spacing w:after="0" w:line="240" w:lineRule="auto"/>
      <w:ind w:firstLine="720"/>
    </w:pPr>
    <w:rPr>
      <w:rFonts w:ascii="Arial" w:eastAsia="Times New Roman" w:hAnsi="Arial" w:cs="Arial"/>
      <w:snapToGrid w:val="0"/>
      <w:sz w:val="20"/>
      <w:szCs w:val="20"/>
      <w:lang w:eastAsia="ru-RU"/>
    </w:rPr>
  </w:style>
  <w:style w:type="character" w:customStyle="1" w:styleId="a3">
    <w:name w:val="ШапкаОсн"/>
    <w:rsid w:val="004159A2"/>
    <w:rPr>
      <w:rFonts w:ascii="Arial" w:hAnsi="Arial"/>
      <w:b/>
      <w:sz w:val="18"/>
    </w:rPr>
  </w:style>
  <w:style w:type="paragraph" w:styleId="a4">
    <w:name w:val="List Paragraph"/>
    <w:basedOn w:val="a"/>
    <w:uiPriority w:val="34"/>
    <w:qFormat/>
    <w:rsid w:val="004159A2"/>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9A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159A2"/>
    <w:pPr>
      <w:widowControl w:val="0"/>
      <w:spacing w:after="0" w:line="240" w:lineRule="auto"/>
      <w:ind w:firstLine="720"/>
    </w:pPr>
    <w:rPr>
      <w:rFonts w:ascii="Arial" w:eastAsia="Times New Roman" w:hAnsi="Arial" w:cs="Arial"/>
      <w:snapToGrid w:val="0"/>
      <w:sz w:val="20"/>
      <w:szCs w:val="20"/>
      <w:lang w:eastAsia="ru-RU"/>
    </w:rPr>
  </w:style>
  <w:style w:type="character" w:customStyle="1" w:styleId="a3">
    <w:name w:val="ШапкаОсн"/>
    <w:rsid w:val="004159A2"/>
    <w:rPr>
      <w:rFonts w:ascii="Arial" w:hAnsi="Arial"/>
      <w:b/>
      <w:sz w:val="18"/>
    </w:rPr>
  </w:style>
  <w:style w:type="paragraph" w:styleId="a4">
    <w:name w:val="List Paragraph"/>
    <w:basedOn w:val="a"/>
    <w:uiPriority w:val="34"/>
    <w:qFormat/>
    <w:rsid w:val="004159A2"/>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8560</Words>
  <Characters>48796</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57242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Aijan T. Mambetkazieva</dc:creator>
  <cp:lastModifiedBy>Aijan T. Mambetkazieva</cp:lastModifiedBy>
  <cp:revision>1</cp:revision>
  <dcterms:created xsi:type="dcterms:W3CDTF">2017-12-19T11:26:00Z</dcterms:created>
  <dcterms:modified xsi:type="dcterms:W3CDTF">2017-12-19T11:28:00Z</dcterms:modified>
</cp:coreProperties>
</file>